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03FA2DCF"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6313AF">
        <w:rPr>
          <w:rFonts w:ascii="Times" w:hAnsi="Times"/>
          <w:b/>
          <w:szCs w:val="20"/>
          <w:lang w:eastAsia="ar-SA"/>
        </w:rPr>
        <w:t> </w:t>
      </w:r>
      <w:r w:rsidR="003E07E3">
        <w:rPr>
          <w:rFonts w:ascii="Times" w:hAnsi="Times"/>
          <w:b/>
          <w:szCs w:val="20"/>
          <w:lang w:eastAsia="ar-SA"/>
        </w:rPr>
        <w:t>15</w:t>
      </w:r>
      <w:r w:rsidR="00F6308B">
        <w:rPr>
          <w:rFonts w:ascii="Times" w:hAnsi="Times"/>
          <w:b/>
          <w:szCs w:val="20"/>
          <w:lang w:eastAsia="ar-SA"/>
        </w:rPr>
        <w:t xml:space="preserve"> octobre</w:t>
      </w:r>
      <w:r w:rsidR="00A71C57">
        <w:rPr>
          <w:rFonts w:ascii="Times" w:hAnsi="Times"/>
          <w:b/>
          <w:szCs w:val="20"/>
          <w:lang w:eastAsia="ar-SA"/>
        </w:rPr>
        <w:t> </w:t>
      </w:r>
      <w:r w:rsidRPr="000C00B5">
        <w:rPr>
          <w:rFonts w:ascii="Times" w:hAnsi="Times"/>
          <w:b/>
          <w:szCs w:val="20"/>
          <w:lang w:eastAsia="ar-SA"/>
        </w:rPr>
        <w:t>202</w:t>
      </w:r>
      <w:r>
        <w:rPr>
          <w:rFonts w:ascii="Times" w:hAnsi="Times"/>
          <w:b/>
          <w:szCs w:val="20"/>
          <w:lang w:eastAsia="ar-SA"/>
        </w:rPr>
        <w:t>5</w:t>
      </w:r>
    </w:p>
    <w:p w14:paraId="31C407C9" w14:textId="394C3174" w:rsidR="000C00B5" w:rsidRPr="000C00B5" w:rsidRDefault="00702901" w:rsidP="00702901">
      <w:pPr>
        <w:pBdr>
          <w:top w:val="single" w:sz="4" w:space="1" w:color="000000"/>
          <w:left w:val="single" w:sz="4" w:space="0" w:color="000000"/>
          <w:bottom w:val="single" w:sz="4" w:space="1" w:color="000000"/>
          <w:right w:val="single" w:sz="4" w:space="8" w:color="000000"/>
        </w:pBdr>
        <w:tabs>
          <w:tab w:val="left" w:pos="1134"/>
          <w:tab w:val="left" w:pos="3315"/>
          <w:tab w:val="left" w:pos="3828"/>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0C00B5">
        <w:rPr>
          <w:rFonts w:ascii="Times" w:hAnsi="Times"/>
          <w:b/>
          <w:szCs w:val="20"/>
          <w:lang w:eastAsia="ar-SA"/>
        </w:rPr>
        <w:t>4</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 xml:space="preserve">année </w:t>
      </w:r>
      <w:r w:rsidR="000C00B5" w:rsidRPr="000C00B5">
        <w:rPr>
          <w:rFonts w:ascii="Times" w:hAnsi="Times"/>
          <w:b/>
          <w:szCs w:val="20"/>
          <w:lang w:eastAsia="ar-SA"/>
        </w:rPr>
        <w:tab/>
      </w:r>
      <w:r w:rsidR="000C00B5" w:rsidRPr="000C00B5">
        <w:rPr>
          <w:rFonts w:ascii="Times" w:hAnsi="Times"/>
          <w:b/>
          <w:szCs w:val="20"/>
          <w:lang w:eastAsia="ar-SA"/>
        </w:rPr>
        <w:tab/>
      </w:r>
      <w:r w:rsidR="000C00B5" w:rsidRPr="000C00B5">
        <w:rPr>
          <w:rFonts w:ascii="Times" w:hAnsi="Times"/>
          <w:b/>
          <w:sz w:val="20"/>
          <w:szCs w:val="16"/>
          <w:lang w:eastAsia="ar-SA"/>
        </w:rPr>
        <w:tab/>
      </w:r>
      <w:r w:rsidR="000C00B5" w:rsidRPr="000C00B5">
        <w:rPr>
          <w:rFonts w:ascii="Times" w:hAnsi="Times"/>
          <w:b/>
          <w:szCs w:val="20"/>
          <w:lang w:eastAsia="ar-SA"/>
        </w:rPr>
        <w:t>N.</w:t>
      </w:r>
      <w:r w:rsidR="00A71C57">
        <w:rPr>
          <w:rFonts w:ascii="Times" w:hAnsi="Times"/>
          <w:b/>
          <w:szCs w:val="20"/>
          <w:lang w:eastAsia="ar-SA"/>
        </w:rPr>
        <w:t> </w:t>
      </w:r>
      <w:r w:rsidR="009B74A2">
        <w:rPr>
          <w:rFonts w:ascii="Times" w:hAnsi="Times"/>
          <w:b/>
          <w:szCs w:val="20"/>
          <w:lang w:eastAsia="ar-SA"/>
        </w:rPr>
        <w:t>4</w:t>
      </w:r>
      <w:r w:rsidR="003E07E3">
        <w:rPr>
          <w:rFonts w:ascii="Times" w:hAnsi="Times"/>
          <w:b/>
          <w:szCs w:val="20"/>
          <w:lang w:eastAsia="ar-SA"/>
        </w:rPr>
        <w:t>1</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C62D91">
        <w:trPr>
          <w:trHeight w:val="614"/>
        </w:trPr>
        <w:tc>
          <w:tcPr>
            <w:tcW w:w="10490" w:type="dxa"/>
            <w:tcBorders>
              <w:top w:val="single" w:sz="4" w:space="0" w:color="000000"/>
              <w:left w:val="single" w:sz="4" w:space="0" w:color="000000"/>
              <w:bottom w:val="single" w:sz="4" w:space="0" w:color="000000"/>
              <w:right w:val="single" w:sz="4" w:space="0" w:color="000000"/>
            </w:tcBorders>
          </w:tcPr>
          <w:p w14:paraId="1FE08305" w14:textId="1053370C" w:rsidR="007E525D" w:rsidRDefault="007701E8">
            <w:pPr>
              <w:widowControl/>
              <w:tabs>
                <w:tab w:val="left" w:pos="4048"/>
                <w:tab w:val="center" w:pos="4910"/>
              </w:tabs>
              <w:snapToGrid w:val="0"/>
              <w:rPr>
                <w:b/>
                <w:bCs/>
                <w:sz w:val="8"/>
                <w:szCs w:val="8"/>
              </w:rPr>
            </w:pPr>
            <w:r>
              <w:rPr>
                <w:b/>
                <w:bCs/>
              </w:rPr>
              <w:tab/>
            </w:r>
          </w:p>
          <w:p w14:paraId="2B04EC52" w14:textId="4F9A9723" w:rsidR="00A10B1D" w:rsidRPr="00B339FB" w:rsidRDefault="007701E8" w:rsidP="00D35DCB">
            <w:pPr>
              <w:widowControl/>
              <w:tabs>
                <w:tab w:val="left" w:pos="4485"/>
              </w:tabs>
              <w:snapToGrid w:val="0"/>
              <w:spacing w:after="240"/>
              <w:ind w:hanging="244"/>
              <w:jc w:val="center"/>
              <w:rPr>
                <w:b/>
                <w:bCs/>
                <w:caps/>
              </w:rPr>
            </w:pPr>
            <w:r w:rsidRPr="00B339FB">
              <w:rPr>
                <w:b/>
                <w:bCs/>
              </w:rPr>
              <w:t>REGARD SUR L’ACTUALIT</w:t>
            </w:r>
            <w:r w:rsidRPr="00B339FB">
              <w:rPr>
                <w:b/>
                <w:bCs/>
                <w:caps/>
              </w:rPr>
              <w:t>É</w:t>
            </w:r>
            <w:bookmarkStart w:id="0" w:name="_Hlk198023470"/>
          </w:p>
          <w:bookmarkEnd w:id="0"/>
          <w:p w14:paraId="4B2B544D" w14:textId="654BF4B1" w:rsidR="009B74A2" w:rsidRPr="00477D26" w:rsidRDefault="00477D26" w:rsidP="00477D26">
            <w:pPr>
              <w:spacing w:after="120"/>
              <w:jc w:val="center"/>
              <w:rPr>
                <w:b/>
                <w:bCs/>
                <w:color w:val="0000FF"/>
              </w:rPr>
            </w:pPr>
            <w:r w:rsidRPr="00477D26">
              <w:rPr>
                <w:b/>
                <w:bCs/>
                <w:color w:val="0000FF"/>
              </w:rPr>
              <w:t>JE T’AI AIMÉ</w:t>
            </w:r>
          </w:p>
          <w:p w14:paraId="6C536C82" w14:textId="2816E8B2" w:rsidR="00477D26" w:rsidRPr="00477D26" w:rsidRDefault="00477D26" w:rsidP="00477D26">
            <w:pPr>
              <w:widowControl/>
              <w:suppressAutoHyphens w:val="0"/>
              <w:spacing w:after="120"/>
              <w:jc w:val="both"/>
            </w:pPr>
            <w:r w:rsidRPr="00477D26">
              <w:rPr>
                <w:rFonts w:eastAsia="Calibri"/>
                <w:kern w:val="2"/>
                <w:lang w:eastAsia="en-US"/>
                <w14:ligatures w14:val="standardContextual"/>
              </w:rPr>
              <w:t>Le 09</w:t>
            </w:r>
            <w:r w:rsidR="00A71C57">
              <w:rPr>
                <w:rFonts w:eastAsia="Calibri"/>
                <w:kern w:val="2"/>
                <w:lang w:eastAsia="en-US"/>
                <w14:ligatures w14:val="standardContextual"/>
              </w:rPr>
              <w:t> </w:t>
            </w:r>
            <w:r w:rsidRPr="00477D26">
              <w:rPr>
                <w:rFonts w:eastAsia="Calibri"/>
                <w:kern w:val="2"/>
                <w:lang w:eastAsia="en-US"/>
                <w14:ligatures w14:val="standardContextual"/>
              </w:rPr>
              <w:t>Octobre</w:t>
            </w:r>
            <w:r w:rsidR="00A71C57">
              <w:rPr>
                <w:rFonts w:eastAsia="Calibri"/>
                <w:kern w:val="2"/>
                <w:lang w:eastAsia="en-US"/>
                <w14:ligatures w14:val="standardContextual"/>
              </w:rPr>
              <w:t> </w:t>
            </w:r>
            <w:r w:rsidRPr="00477D26">
              <w:rPr>
                <w:rFonts w:eastAsia="Calibri"/>
                <w:kern w:val="2"/>
                <w:lang w:eastAsia="en-US"/>
                <w14:ligatures w14:val="standardContextual"/>
              </w:rPr>
              <w:t>2025 paraissait la première exhortation apostolique du Pape Léon</w:t>
            </w:r>
            <w:r w:rsidR="00A71C57">
              <w:rPr>
                <w:rFonts w:eastAsia="Calibri"/>
                <w:kern w:val="2"/>
                <w:lang w:eastAsia="en-US"/>
                <w14:ligatures w14:val="standardContextual"/>
              </w:rPr>
              <w:t> </w:t>
            </w:r>
            <w:r w:rsidRPr="00477D26">
              <w:rPr>
                <w:rFonts w:eastAsia="Calibri"/>
                <w:kern w:val="2"/>
                <w:lang w:eastAsia="en-US"/>
                <w14:ligatures w14:val="standardContextual"/>
              </w:rPr>
              <w:t>XIV sous le titre “</w:t>
            </w:r>
            <w:proofErr w:type="spellStart"/>
            <w:r w:rsidRPr="00477D26">
              <w:rPr>
                <w:rFonts w:eastAsia="Calibri"/>
                <w:i/>
                <w:iCs/>
                <w:kern w:val="2"/>
                <w:lang w:eastAsia="en-US"/>
                <w14:ligatures w14:val="standardContextual"/>
              </w:rPr>
              <w:t>Dilexi</w:t>
            </w:r>
            <w:proofErr w:type="spellEnd"/>
            <w:r w:rsidRPr="00477D26">
              <w:rPr>
                <w:rFonts w:eastAsia="Calibri"/>
                <w:i/>
                <w:iCs/>
                <w:kern w:val="2"/>
                <w:lang w:eastAsia="en-US"/>
                <w14:ligatures w14:val="standardContextual"/>
              </w:rPr>
              <w:t xml:space="preserve"> te</w:t>
            </w:r>
            <w:r w:rsidRPr="00477D26">
              <w:rPr>
                <w:rFonts w:eastAsia="Calibri"/>
                <w:kern w:val="2"/>
                <w:lang w:eastAsia="en-US"/>
                <w14:ligatures w14:val="standardContextual"/>
              </w:rPr>
              <w:t>”, “</w:t>
            </w:r>
            <w:r w:rsidRPr="00477D26">
              <w:rPr>
                <w:rFonts w:eastAsia="Calibri"/>
                <w:i/>
                <w:iCs/>
                <w:kern w:val="2"/>
                <w:lang w:eastAsia="en-US"/>
                <w14:ligatures w14:val="standardContextual"/>
              </w:rPr>
              <w:t>Je t’ai aimé</w:t>
            </w:r>
            <w:r w:rsidRPr="00477D26">
              <w:rPr>
                <w:rFonts w:eastAsia="Calibri"/>
                <w:kern w:val="2"/>
                <w:lang w:eastAsia="en-US"/>
                <w14:ligatures w14:val="standardContextual"/>
              </w:rPr>
              <w:t xml:space="preserve"> ”. </w:t>
            </w:r>
            <w:r w:rsidRPr="00477D26">
              <w:t xml:space="preserve">Dans cette exhortation par laquelle il </w:t>
            </w:r>
            <w:r w:rsidRPr="00477D26">
              <w:rPr>
                <w:rFonts w:eastAsia="Calibri"/>
                <w:kern w:val="2"/>
                <w:lang w:eastAsia="en-US"/>
                <w14:ligatures w14:val="standardContextual"/>
              </w:rPr>
              <w:t>s’inscrit dans la continuité du Pape François avec un accent porté sur une Église proche des pauvres, le Pape Léon</w:t>
            </w:r>
            <w:r w:rsidR="00A71C57">
              <w:rPr>
                <w:rFonts w:eastAsia="Calibri"/>
                <w:kern w:val="2"/>
                <w:lang w:eastAsia="en-US"/>
                <w14:ligatures w14:val="standardContextual"/>
              </w:rPr>
              <w:t> </w:t>
            </w:r>
            <w:r w:rsidRPr="00477D26">
              <w:rPr>
                <w:rFonts w:eastAsia="Calibri"/>
                <w:kern w:val="2"/>
                <w:lang w:eastAsia="en-US"/>
                <w14:ligatures w14:val="standardContextual"/>
              </w:rPr>
              <w:t>XIV</w:t>
            </w:r>
            <w:r w:rsidRPr="00477D26">
              <w:t xml:space="preserve"> dénonce une économie qui exclut voire qui tue les plus vulnérables</w:t>
            </w:r>
            <w:r w:rsidRPr="00477D26">
              <w:rPr>
                <w:rFonts w:eastAsia="Calibri"/>
                <w:kern w:val="2"/>
                <w:lang w:eastAsia="en-US"/>
                <w14:ligatures w14:val="standardContextual"/>
              </w:rPr>
              <w:t>. Dans un article publié sur le site du journal “</w:t>
            </w:r>
            <w:r w:rsidRPr="00477D26">
              <w:rPr>
                <w:i/>
                <w:iCs/>
              </w:rPr>
              <w:t>La Croix</w:t>
            </w:r>
            <w:r w:rsidRPr="00477D26">
              <w:t>” le 09</w:t>
            </w:r>
            <w:r w:rsidR="00A71C57">
              <w:t> </w:t>
            </w:r>
            <w:r w:rsidRPr="00477D26">
              <w:t xml:space="preserve">Octobre, </w:t>
            </w:r>
            <w:hyperlink r:id="rId9" w:history="1">
              <w:r w:rsidRPr="00477D26">
                <w:t>Mikael Corre</w:t>
              </w:r>
            </w:hyperlink>
            <w:r w:rsidRPr="00477D26">
              <w:t>, envoyé spécial permanent à Rome nous brosse sommairement quelques points essentiels de ce texte</w:t>
            </w:r>
            <w:r w:rsidR="00A71C57">
              <w:t> </w:t>
            </w:r>
            <w:r w:rsidRPr="00477D26">
              <w:t>:</w:t>
            </w:r>
          </w:p>
          <w:p w14:paraId="7D9EE8C7" w14:textId="4D17D0E9" w:rsidR="00477D26" w:rsidRPr="00477D26" w:rsidRDefault="00477D26" w:rsidP="00477D26">
            <w:pPr>
              <w:widowControl/>
              <w:suppressAutoHyphens w:val="0"/>
              <w:spacing w:after="120"/>
              <w:jc w:val="both"/>
              <w:rPr>
                <w:i/>
                <w:iCs/>
              </w:rPr>
            </w:pPr>
            <w:r w:rsidRPr="00477D26">
              <w:t xml:space="preserve">“1. </w:t>
            </w:r>
            <w:r w:rsidRPr="00477D26">
              <w:rPr>
                <w:b/>
                <w:bCs/>
              </w:rPr>
              <w:t>Une ferme critique des inégalités sociales</w:t>
            </w:r>
            <w:r w:rsidR="00A71C57">
              <w:t> </w:t>
            </w:r>
            <w:r w:rsidRPr="00477D26">
              <w:rPr>
                <w:i/>
                <w:iCs/>
              </w:rPr>
              <w:t xml:space="preserve">: Cette première </w:t>
            </w:r>
            <w:hyperlink r:id="rId10" w:history="1">
              <w:r w:rsidRPr="00477D26">
                <w:rPr>
                  <w:i/>
                  <w:iCs/>
                </w:rPr>
                <w:t>exhortation apostolique</w:t>
              </w:r>
            </w:hyperlink>
            <w:r w:rsidRPr="00477D26">
              <w:rPr>
                <w:i/>
                <w:iCs/>
              </w:rPr>
              <w:t xml:space="preserve"> du pape Léon XIV dénonce l’illusion d’un bonheur fondé sur la richesse ou la compétition : « L’illusion d’une vie aisée pousse nombre de personnes à avoir une vision de l’existence axée sur l’accumulation de richesses et la réussite sociale à tout prix. » Léon XIV met en garde contre les politiques d’austérité qui oublient la dignité humaine, et l’organisation inégalitaire de nos sociétés centrées sur le « bien-être (d’une) minorité heureuse ». On retrouve le ton du pape François, qui avait commencé à écrire ce texte avant sa mort. Mais le document porte la signature de son successeur : « C’est un texte à 100 % du pape François, et à 100 % du pape Léon XIV », a précisé en conférence de presse le </w:t>
            </w:r>
            <w:hyperlink r:id="rId11" w:history="1">
              <w:r w:rsidRPr="00477D26">
                <w:rPr>
                  <w:i/>
                  <w:iCs/>
                </w:rPr>
                <w:t>cardinal Michael Czerny</w:t>
              </w:r>
            </w:hyperlink>
            <w:r w:rsidRPr="00477D26">
              <w:rPr>
                <w:i/>
                <w:iCs/>
              </w:rPr>
              <w:t>, préfet du dicastère pour le développement humain intégral au Vatican.</w:t>
            </w:r>
          </w:p>
          <w:p w14:paraId="5ECF7880" w14:textId="1D15C882" w:rsidR="00477D26" w:rsidRPr="00477D26" w:rsidRDefault="00477D26" w:rsidP="00477D26">
            <w:pPr>
              <w:widowControl/>
              <w:suppressAutoHyphens w:val="0"/>
              <w:spacing w:after="120"/>
              <w:jc w:val="both"/>
              <w:outlineLvl w:val="1"/>
            </w:pPr>
            <w:r w:rsidRPr="00477D26">
              <w:t>2</w:t>
            </w:r>
            <w:r w:rsidRPr="00477D26">
              <w:rPr>
                <w:i/>
                <w:iCs/>
              </w:rPr>
              <w:t xml:space="preserve">. </w:t>
            </w:r>
            <w:r w:rsidRPr="00477D26">
              <w:rPr>
                <w:b/>
                <w:bCs/>
              </w:rPr>
              <w:t>Rappeler les catholiques à leurs obligations</w:t>
            </w:r>
            <w:r w:rsidRPr="00477D26">
              <w:rPr>
                <w:i/>
                <w:iCs/>
              </w:rPr>
              <w:t>. Dans “</w:t>
            </w:r>
            <w:proofErr w:type="spellStart"/>
            <w:r w:rsidRPr="00477D26">
              <w:rPr>
                <w:i/>
                <w:iCs/>
              </w:rPr>
              <w:t>Dilexi</w:t>
            </w:r>
            <w:proofErr w:type="spellEnd"/>
            <w:r w:rsidRPr="00477D26">
              <w:rPr>
                <w:i/>
                <w:iCs/>
              </w:rPr>
              <w:t xml:space="preserve"> te”, Léon XIV adresse aussi un rappel direct aux catholiques tentés de se décharger de leur responsabilité </w:t>
            </w:r>
            <w:hyperlink r:id="rId12" w:history="1">
              <w:r w:rsidRPr="00477D26">
                <w:rPr>
                  <w:i/>
                  <w:iCs/>
                </w:rPr>
                <w:t>envers les pauvres</w:t>
              </w:r>
            </w:hyperlink>
            <w:r w:rsidRPr="00477D26">
              <w:rPr>
                <w:i/>
                <w:iCs/>
              </w:rPr>
              <w:t>. Il dénonce la réduction de la mission de l’Église à la prière ou à l’enseignement de la doctrine, en laissant à l’État le soin de s’occuper des plus fragiles. Certains, dit-il, vont jusqu’à croire que « la liberté du marché » résoudra d’elle-même la pauvreté, ou préfèrent concentrer la pastorale sur « les élites » plutôt que sur les exclus. Ces attitudes sont le signe d’un christianisme coupé de l’Évangile, dit Léon XIV</w:t>
            </w:r>
            <w:r w:rsidRPr="00477D26">
              <w:t>.</w:t>
            </w:r>
          </w:p>
          <w:p w14:paraId="5FD96831" w14:textId="395D0553" w:rsidR="00477D26" w:rsidRPr="00477D26" w:rsidRDefault="00477D26" w:rsidP="00477D26">
            <w:pPr>
              <w:widowControl/>
              <w:suppressAutoHyphens w:val="0"/>
              <w:spacing w:after="120"/>
              <w:jc w:val="both"/>
              <w:outlineLvl w:val="1"/>
              <w:rPr>
                <w:rFonts w:eastAsia="Calibri"/>
                <w:i/>
                <w:iCs/>
                <w:kern w:val="2"/>
                <w:lang w:eastAsia="en-US"/>
                <w14:ligatures w14:val="standardContextual"/>
              </w:rPr>
            </w:pPr>
            <w:r w:rsidRPr="00477D26">
              <w:t xml:space="preserve">3. </w:t>
            </w:r>
            <w:r w:rsidRPr="00477D26">
              <w:rPr>
                <w:b/>
                <w:bCs/>
              </w:rPr>
              <w:t xml:space="preserve">La charité, critère de vérité de la foi. </w:t>
            </w:r>
            <w:r w:rsidR="00A71C57">
              <w:rPr>
                <w:i/>
                <w:iCs/>
              </w:rPr>
              <w:t>« </w:t>
            </w:r>
            <w:r w:rsidRPr="00477D26">
              <w:rPr>
                <w:i/>
                <w:iCs/>
              </w:rPr>
              <w:t>La charité n’est pas une voie facultative, mais le critère du vrai culte », écrit encore Léon XIV (</w:t>
            </w:r>
            <w:proofErr w:type="spellStart"/>
            <w:r w:rsidRPr="00477D26">
              <w:rPr>
                <w:i/>
                <w:iCs/>
              </w:rPr>
              <w:t>Dilexi</w:t>
            </w:r>
            <w:proofErr w:type="spellEnd"/>
            <w:r w:rsidRPr="00477D26">
              <w:rPr>
                <w:i/>
                <w:iCs/>
              </w:rPr>
              <w:t xml:space="preserve"> te, § 42). La relation aux pauvres n’est pas seulement importante, elle est le cœur de la foi. Le culte rendu à Dieu n’est authentique que s’il conduit à la compassion, dit le pape. Foi et justice sociale ne peuvent être dissociées. </w:t>
            </w:r>
            <w:r w:rsidRPr="00477D26">
              <w:rPr>
                <w:rFonts w:eastAsia="Calibri"/>
                <w:i/>
                <w:iCs/>
                <w:kern w:val="2"/>
                <w:lang w:eastAsia="en-US"/>
                <w14:ligatures w14:val="standardContextual"/>
              </w:rPr>
              <w:t>Sur le fond, “</w:t>
            </w:r>
            <w:proofErr w:type="spellStart"/>
            <w:r w:rsidRPr="00477D26">
              <w:rPr>
                <w:rFonts w:eastAsia="Calibri"/>
                <w:i/>
                <w:iCs/>
                <w:kern w:val="2"/>
                <w:lang w:eastAsia="en-US"/>
                <w14:ligatures w14:val="standardContextual"/>
              </w:rPr>
              <w:t>Dilexi</w:t>
            </w:r>
            <w:proofErr w:type="spellEnd"/>
            <w:r w:rsidRPr="00477D26">
              <w:rPr>
                <w:rFonts w:eastAsia="Calibri"/>
                <w:i/>
                <w:iCs/>
                <w:kern w:val="2"/>
                <w:lang w:eastAsia="en-US"/>
                <w14:ligatures w14:val="standardContextual"/>
              </w:rPr>
              <w:t xml:space="preserve"> te” cherche à unir ce que certains séparent : foi et engagement, prière et service, culte et </w:t>
            </w:r>
            <w:hyperlink r:id="rId13" w:history="1">
              <w:r w:rsidRPr="00477D26">
                <w:rPr>
                  <w:rFonts w:eastAsia="Calibri"/>
                  <w:i/>
                  <w:iCs/>
                  <w:kern w:val="2"/>
                  <w:lang w:eastAsia="en-US"/>
                  <w14:ligatures w14:val="standardContextual"/>
                </w:rPr>
                <w:t>charité</w:t>
              </w:r>
            </w:hyperlink>
            <w:r w:rsidRPr="00477D26">
              <w:rPr>
                <w:rFonts w:eastAsia="Calibri"/>
                <w:i/>
                <w:iCs/>
                <w:kern w:val="2"/>
                <w:lang w:eastAsia="en-US"/>
                <w14:ligatures w14:val="standardContextual"/>
              </w:rPr>
              <w:t xml:space="preserve">. « L’amour envers les pauvres est la garantie évangélique d’une Église fidèle au cœur de Dieu, précise le cardinal Konrad </w:t>
            </w:r>
            <w:proofErr w:type="spellStart"/>
            <w:r w:rsidRPr="00477D26">
              <w:rPr>
                <w:rFonts w:eastAsia="Calibri"/>
                <w:i/>
                <w:iCs/>
                <w:kern w:val="2"/>
                <w:lang w:eastAsia="en-US"/>
                <w14:ligatures w14:val="standardContextual"/>
              </w:rPr>
              <w:t>Krajewski</w:t>
            </w:r>
            <w:proofErr w:type="spellEnd"/>
            <w:r w:rsidRPr="00477D26">
              <w:rPr>
                <w:rFonts w:eastAsia="Calibri"/>
                <w:i/>
                <w:iCs/>
                <w:kern w:val="2"/>
                <w:lang w:eastAsia="en-US"/>
                <w14:ligatures w14:val="standardContextual"/>
              </w:rPr>
              <w:t xml:space="preserve">, responsable de la charité du Saint-Siège. Le chapitre 3 (de </w:t>
            </w:r>
            <w:proofErr w:type="spellStart"/>
            <w:r w:rsidRPr="00477D26">
              <w:rPr>
                <w:rFonts w:eastAsia="Calibri"/>
                <w:i/>
                <w:iCs/>
                <w:kern w:val="2"/>
                <w:lang w:eastAsia="en-US"/>
                <w14:ligatures w14:val="standardContextual"/>
              </w:rPr>
              <w:t>Dilexi</w:t>
            </w:r>
            <w:proofErr w:type="spellEnd"/>
            <w:r w:rsidRPr="00477D26">
              <w:rPr>
                <w:rFonts w:eastAsia="Calibri"/>
                <w:i/>
                <w:iCs/>
                <w:kern w:val="2"/>
                <w:lang w:eastAsia="en-US"/>
                <w14:ligatures w14:val="standardContextual"/>
              </w:rPr>
              <w:t xml:space="preserve"> te) est très beau (…). Il montre comment les pauvres ont toujours été le centre. »</w:t>
            </w:r>
          </w:p>
          <w:p w14:paraId="7B2723A8" w14:textId="228E3B01" w:rsidR="002D5F72" w:rsidRDefault="00477D26" w:rsidP="002D5F72">
            <w:pPr>
              <w:widowControl/>
              <w:suppressAutoHyphens w:val="0"/>
              <w:spacing w:after="120"/>
              <w:jc w:val="both"/>
              <w:outlineLvl w:val="1"/>
            </w:pPr>
            <w:r w:rsidRPr="00477D26">
              <w:rPr>
                <w:b/>
                <w:bCs/>
              </w:rPr>
              <w:t>4. Rejet de la « b</w:t>
            </w:r>
            <w:r w:rsidRPr="00A71C57">
              <w:rPr>
                <w:b/>
                <w:bCs/>
                <w:i/>
                <w:iCs/>
              </w:rPr>
              <w:t>ienfaisance</w:t>
            </w:r>
            <w:r w:rsidRPr="00477D26">
              <w:rPr>
                <w:b/>
                <w:bCs/>
              </w:rPr>
              <w:t> </w:t>
            </w:r>
            <w:r w:rsidRPr="00477D26">
              <w:rPr>
                <w:b/>
                <w:bCs/>
                <w:i/>
                <w:iCs/>
              </w:rPr>
              <w:t xml:space="preserve">». </w:t>
            </w:r>
            <w:r w:rsidRPr="00477D26">
              <w:rPr>
                <w:i/>
                <w:iCs/>
              </w:rPr>
              <w:t>Léon XIV refuse la logique de l’assistance. Il emploie deux fois le mot « bienfaisance » dans l’exhortation pour mieux le récuser : les pauvres ne sont pas des objets de générosité, mais des sujets « capables de créer leur propre culture », écrit-il. La charité chrétienne ne consiste donc pas à</w:t>
            </w:r>
            <w:r w:rsidR="00A71C57">
              <w:rPr>
                <w:i/>
                <w:iCs/>
              </w:rPr>
              <w:t xml:space="preserve"> </w:t>
            </w:r>
            <w:r w:rsidRPr="00477D26">
              <w:rPr>
                <w:i/>
                <w:iCs/>
              </w:rPr>
              <w:t>faire pour, mais avec les plus précaires. L’enjeu est d’en faire « des protagonistes », explique le cardinal Michael Czerny</w:t>
            </w:r>
            <w:r w:rsidRPr="00477D26">
              <w:t>”.</w:t>
            </w:r>
          </w:p>
          <w:p w14:paraId="710B2E78" w14:textId="1BCD2FEA" w:rsidR="002D5F72" w:rsidRPr="00477D26" w:rsidRDefault="00477D26" w:rsidP="002D5F72">
            <w:pPr>
              <w:widowControl/>
              <w:suppressAutoHyphens w:val="0"/>
              <w:spacing w:after="120"/>
              <w:jc w:val="center"/>
              <w:outlineLvl w:val="1"/>
            </w:pPr>
            <w:r w:rsidRPr="00477D26">
              <w:t>-----</w:t>
            </w:r>
          </w:p>
          <w:p w14:paraId="38D46DFA" w14:textId="062AFD0E" w:rsidR="00423E57" w:rsidRPr="00477D26" w:rsidRDefault="00477D26" w:rsidP="00477D26">
            <w:pPr>
              <w:widowControl/>
              <w:suppressAutoHyphens w:val="0"/>
              <w:spacing w:before="100" w:beforeAutospacing="1" w:after="100" w:afterAutospacing="1"/>
              <w:jc w:val="both"/>
              <w:outlineLvl w:val="3"/>
            </w:pPr>
            <w:r w:rsidRPr="00477D26">
              <w:t>Dès le premier chapitre de “</w:t>
            </w:r>
            <w:proofErr w:type="spellStart"/>
            <w:r w:rsidRPr="00477D26">
              <w:rPr>
                <w:i/>
                <w:iCs/>
              </w:rPr>
              <w:t>Dilexi</w:t>
            </w:r>
            <w:proofErr w:type="spellEnd"/>
            <w:r w:rsidRPr="00477D26">
              <w:rPr>
                <w:i/>
                <w:iCs/>
              </w:rPr>
              <w:t xml:space="preserve"> te</w:t>
            </w:r>
            <w:r w:rsidRPr="00477D26">
              <w:t>”, au §</w:t>
            </w:r>
            <w:r w:rsidR="00A71C57">
              <w:t> </w:t>
            </w:r>
            <w:r w:rsidRPr="00477D26">
              <w:t>5, le Saint Père nous interpelle</w:t>
            </w:r>
            <w:r w:rsidR="00A71C57">
              <w:t> </w:t>
            </w:r>
            <w:r w:rsidRPr="00477D26">
              <w:t xml:space="preserve">: </w:t>
            </w:r>
            <w:r w:rsidRPr="00477D26">
              <w:rPr>
                <w:i/>
                <w:iCs/>
              </w:rPr>
              <w:t>“... En même temps, ces paroles du Seigneur nous reviennent à l’esprit</w:t>
            </w:r>
            <w:r w:rsidR="00A71C57">
              <w:rPr>
                <w:i/>
                <w:iCs/>
              </w:rPr>
              <w:t> </w:t>
            </w:r>
            <w:r w:rsidRPr="00477D26">
              <w:rPr>
                <w:i/>
                <w:iCs/>
              </w:rPr>
              <w:t>: «</w:t>
            </w:r>
            <w:r w:rsidR="00A71C57">
              <w:rPr>
                <w:i/>
                <w:iCs/>
              </w:rPr>
              <w:t> </w:t>
            </w:r>
            <w:r w:rsidRPr="00477D26">
              <w:rPr>
                <w:i/>
                <w:iCs/>
              </w:rPr>
              <w:t>Dans la mesure où vous l’avez fait à l’un de ces plus petits de mes frères, c’est à moi que vous l’avez fait</w:t>
            </w:r>
            <w:r w:rsidR="00A71C57">
              <w:rPr>
                <w:i/>
                <w:iCs/>
              </w:rPr>
              <w:t> </w:t>
            </w:r>
            <w:r w:rsidRPr="00477D26">
              <w:rPr>
                <w:i/>
                <w:iCs/>
              </w:rPr>
              <w:t>» (Mt</w:t>
            </w:r>
            <w:r w:rsidR="00A71C57">
              <w:rPr>
                <w:i/>
                <w:iCs/>
              </w:rPr>
              <w:t> </w:t>
            </w:r>
            <w:r w:rsidRPr="00477D26">
              <w:rPr>
                <w:i/>
                <w:iCs/>
              </w:rPr>
              <w:t>25,40). Nous ne sommes pas dans le domaine de la bienfaisance, mais dans celui de la Révélation</w:t>
            </w:r>
            <w:r w:rsidR="00A71C57">
              <w:rPr>
                <w:i/>
                <w:iCs/>
              </w:rPr>
              <w:t> </w:t>
            </w:r>
            <w:r w:rsidRPr="00477D26">
              <w:rPr>
                <w:i/>
                <w:iCs/>
              </w:rPr>
              <w:t>: le contact avec ceux qui n’ont ni pouvoir ni grandeur est une manière fondamentale de rencontrer le Seigneur de l’histoire. À travers les pauvres, Il a encore quelque chose à nous dire</w:t>
            </w:r>
            <w:r w:rsidRPr="00477D26">
              <w:t>”. Saurons-nous prendre le temps de lire cette exhortation apostolique et chercher en nos cœurs ce que le Seigneur nous dit à travers les pauvres et que nous aurions tendance à oublier</w:t>
            </w:r>
            <w:r w:rsidR="00A71C57">
              <w:t> </w:t>
            </w:r>
            <w:r w:rsidRPr="00477D26">
              <w:t>?</w:t>
            </w:r>
          </w:p>
          <w:p w14:paraId="00E6A1D2" w14:textId="082F0E4D" w:rsidR="005C5BF6" w:rsidRPr="005C5BF6" w:rsidRDefault="007A7D11" w:rsidP="00423E57">
            <w:pPr>
              <w:spacing w:before="120"/>
              <w:jc w:val="right"/>
              <w:rPr>
                <w:b/>
                <w:bCs/>
              </w:rPr>
            </w:pPr>
            <w:r w:rsidRPr="00E62130">
              <w:rPr>
                <w:b/>
                <w:bCs/>
              </w:rPr>
              <w:t xml:space="preserve"> </w:t>
            </w:r>
            <w:r w:rsidR="00F6308B" w:rsidRPr="00E62130">
              <w:rPr>
                <w:b/>
                <w:bCs/>
              </w:rPr>
              <w:t>+ Monseigneur Jean-Pierre COTTANCEAU</w:t>
            </w:r>
          </w:p>
        </w:tc>
      </w:tr>
    </w:tbl>
    <w:p w14:paraId="20896463" w14:textId="00491824" w:rsidR="00D35DCB" w:rsidRDefault="00D35DCB">
      <w:pPr>
        <w:sectPr w:rsidR="00D35DCB" w:rsidSect="00EC05AC">
          <w:headerReference w:type="even" r:id="rId14"/>
          <w:headerReference w:type="default" r:id="rId15"/>
          <w:footerReference w:type="even" r:id="rId16"/>
          <w:footerReference w:type="default" r:id="rId17"/>
          <w:headerReference w:type="first" r:id="rId18"/>
          <w:footerReference w:type="first" r:id="rId19"/>
          <w:pgSz w:w="11906" w:h="16838"/>
          <w:pgMar w:top="567" w:right="530" w:bottom="794" w:left="1058" w:header="510" w:footer="0" w:gutter="0"/>
          <w:cols w:space="720"/>
          <w:formProt w:val="0"/>
          <w:docGrid w:linePitch="600" w:charSpace="32768"/>
        </w:sectPr>
      </w:pPr>
    </w:p>
    <w:p w14:paraId="1765B6D3" w14:textId="0F5B64B8" w:rsidR="00C553E3" w:rsidRPr="00C553E3" w:rsidRDefault="007701E8" w:rsidP="00C553E3">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47EFF163" w14:textId="7E8C194B" w:rsidR="00C553E3" w:rsidRPr="006077CD" w:rsidRDefault="00C553E3" w:rsidP="00C553E3">
      <w:pPr>
        <w:shd w:val="clear" w:color="auto" w:fill="FFFFFF"/>
        <w:tabs>
          <w:tab w:val="left" w:pos="9923"/>
        </w:tabs>
        <w:spacing w:before="120"/>
        <w:ind w:left="142" w:right="181"/>
        <w:jc w:val="center"/>
        <w:rPr>
          <w:b/>
          <w:bCs/>
          <w:caps/>
          <w:color w:val="0F28DF"/>
        </w:rPr>
      </w:pPr>
      <w:r>
        <w:rPr>
          <w:b/>
          <w:bCs/>
          <w:caps/>
          <w:color w:val="0F28DF"/>
        </w:rPr>
        <w:t>agenda</w:t>
      </w:r>
    </w:p>
    <w:p w14:paraId="4329ACB8" w14:textId="77777777" w:rsidR="00C553E3" w:rsidRDefault="00C553E3" w:rsidP="00C553E3">
      <w:pPr>
        <w:widowControl/>
        <w:suppressAutoHyphens w:val="0"/>
        <w:spacing w:after="120"/>
        <w:ind w:right="40"/>
        <w:jc w:val="center"/>
        <w:rPr>
          <w:b/>
          <w:bCs/>
          <w:color w:val="00B0F0"/>
        </w:rPr>
      </w:pPr>
      <w:bookmarkStart w:id="5" w:name="_Hlk157691028"/>
      <w:r>
        <w:rPr>
          <w:rStyle w:val="bumpedfont15"/>
          <w:b/>
          <w:bCs/>
          <w:color w:val="00B0F0"/>
        </w:rPr>
        <w:t>Mission/déplacement</w:t>
      </w:r>
      <w:bookmarkEnd w:id="5"/>
    </w:p>
    <w:p w14:paraId="7036F9FE" w14:textId="3A09D282" w:rsidR="00C553E3" w:rsidRPr="00C553E3" w:rsidRDefault="00C553E3" w:rsidP="00C553E3">
      <w:pPr>
        <w:widowControl/>
        <w:suppressAutoHyphens w:val="0"/>
        <w:ind w:left="198" w:right="40" w:hanging="198"/>
        <w:jc w:val="both"/>
        <w:rPr>
          <w:color w:val="000000" w:themeColor="text1"/>
        </w:rPr>
      </w:pPr>
      <w:bookmarkStart w:id="6" w:name="_Hlk210053156"/>
      <w:r>
        <w:t>*</w:t>
      </w:r>
      <w:r>
        <w:tab/>
      </w:r>
      <w:bookmarkEnd w:id="6"/>
      <w:r>
        <w:t xml:space="preserve">Père Joel AUMERAN se rendra </w:t>
      </w:r>
      <w:r w:rsidRPr="00C553E3">
        <w:rPr>
          <w:color w:val="000000" w:themeColor="text1"/>
        </w:rPr>
        <w:t xml:space="preserve">à </w:t>
      </w:r>
      <w:proofErr w:type="spellStart"/>
      <w:r w:rsidRPr="00C553E3">
        <w:rPr>
          <w:color w:val="000000" w:themeColor="text1"/>
        </w:rPr>
        <w:t>Tubuai</w:t>
      </w:r>
      <w:proofErr w:type="spellEnd"/>
      <w:r w:rsidRPr="00C553E3">
        <w:rPr>
          <w:color w:val="000000" w:themeColor="text1"/>
        </w:rPr>
        <w:t xml:space="preserve"> avec les servants de messe des Paroisses de </w:t>
      </w:r>
      <w:proofErr w:type="spellStart"/>
      <w:r w:rsidRPr="00C553E3">
        <w:rPr>
          <w:color w:val="000000" w:themeColor="text1"/>
        </w:rPr>
        <w:t>Mahina</w:t>
      </w:r>
      <w:proofErr w:type="spellEnd"/>
      <w:r w:rsidRPr="00C553E3">
        <w:rPr>
          <w:color w:val="000000" w:themeColor="text1"/>
        </w:rPr>
        <w:t xml:space="preserve">, </w:t>
      </w:r>
      <w:proofErr w:type="spellStart"/>
      <w:r w:rsidRPr="00C553E3">
        <w:rPr>
          <w:color w:val="000000" w:themeColor="text1"/>
        </w:rPr>
        <w:t>Papenoo</w:t>
      </w:r>
      <w:proofErr w:type="spellEnd"/>
      <w:r w:rsidRPr="00C553E3">
        <w:rPr>
          <w:color w:val="000000" w:themeColor="text1"/>
        </w:rPr>
        <w:t xml:space="preserve">, </w:t>
      </w:r>
      <w:proofErr w:type="spellStart"/>
      <w:r w:rsidRPr="00C553E3">
        <w:rPr>
          <w:color w:val="000000" w:themeColor="text1"/>
        </w:rPr>
        <w:t>Tiarei</w:t>
      </w:r>
      <w:proofErr w:type="spellEnd"/>
      <w:r w:rsidRPr="00C553E3">
        <w:rPr>
          <w:color w:val="000000" w:themeColor="text1"/>
        </w:rPr>
        <w:t xml:space="preserve"> et </w:t>
      </w:r>
      <w:proofErr w:type="spellStart"/>
      <w:r w:rsidRPr="00C553E3">
        <w:rPr>
          <w:color w:val="000000" w:themeColor="text1"/>
        </w:rPr>
        <w:t>Hitiaa</w:t>
      </w:r>
      <w:proofErr w:type="spellEnd"/>
      <w:r>
        <w:rPr>
          <w:u w:val="single"/>
        </w:rPr>
        <w:t xml:space="preserve"> </w:t>
      </w:r>
      <w:r w:rsidRPr="00C553E3">
        <w:rPr>
          <w:color w:val="000000" w:themeColor="text1"/>
        </w:rPr>
        <w:t xml:space="preserve">du </w:t>
      </w:r>
      <w:r w:rsidRPr="00C553E3">
        <w:rPr>
          <w:color w:val="000000" w:themeColor="text1"/>
          <w:u w:val="single"/>
        </w:rPr>
        <w:t>26</w:t>
      </w:r>
      <w:r w:rsidR="00A71C57">
        <w:rPr>
          <w:color w:val="000000" w:themeColor="text1"/>
          <w:u w:val="single"/>
        </w:rPr>
        <w:t> </w:t>
      </w:r>
      <w:r w:rsidRPr="00C553E3">
        <w:rPr>
          <w:color w:val="000000" w:themeColor="text1"/>
          <w:u w:val="single"/>
        </w:rPr>
        <w:t>octobre au 7</w:t>
      </w:r>
      <w:r w:rsidR="00A71C57">
        <w:rPr>
          <w:color w:val="000000" w:themeColor="text1"/>
          <w:u w:val="single"/>
        </w:rPr>
        <w:t> </w:t>
      </w:r>
      <w:r w:rsidRPr="00C553E3">
        <w:rPr>
          <w:color w:val="000000" w:themeColor="text1"/>
          <w:u w:val="single"/>
        </w:rPr>
        <w:t>novembre</w:t>
      </w:r>
      <w:r w:rsidRPr="00C553E3">
        <w:rPr>
          <w:color w:val="000000" w:themeColor="text1"/>
        </w:rPr>
        <w:t xml:space="preserve"> </w:t>
      </w:r>
      <w:r>
        <w:rPr>
          <w:color w:val="000000" w:themeColor="text1"/>
        </w:rPr>
        <w:t xml:space="preserve">et sera </w:t>
      </w:r>
      <w:r w:rsidRPr="00C553E3">
        <w:rPr>
          <w:color w:val="000000" w:themeColor="text1"/>
        </w:rPr>
        <w:t>en mission à la Pa</w:t>
      </w:r>
      <w:r>
        <w:rPr>
          <w:color w:val="000000" w:themeColor="text1"/>
        </w:rPr>
        <w:t>r</w:t>
      </w:r>
      <w:r w:rsidRPr="00C553E3">
        <w:rPr>
          <w:color w:val="000000" w:themeColor="text1"/>
        </w:rPr>
        <w:t xml:space="preserve">oisse </w:t>
      </w:r>
      <w:r w:rsidR="00B3380E">
        <w:rPr>
          <w:color w:val="000000"/>
        </w:rPr>
        <w:t>S</w:t>
      </w:r>
      <w:r w:rsidR="00B3380E" w:rsidRPr="00263575">
        <w:rPr>
          <w:color w:val="000000"/>
          <w:vertAlign w:val="superscript"/>
        </w:rPr>
        <w:t>t</w:t>
      </w:r>
      <w:r w:rsidR="00B3380E">
        <w:rPr>
          <w:color w:val="000000"/>
          <w:vertAlign w:val="superscript"/>
        </w:rPr>
        <w:t xml:space="preserve"> </w:t>
      </w:r>
      <w:r w:rsidRPr="00C553E3">
        <w:rPr>
          <w:color w:val="000000" w:themeColor="text1"/>
        </w:rPr>
        <w:t xml:space="preserve">François Régis de Rurutu du </w:t>
      </w:r>
      <w:r w:rsidRPr="00C553E3">
        <w:rPr>
          <w:color w:val="000000" w:themeColor="text1"/>
          <w:u w:val="single"/>
        </w:rPr>
        <w:t>9 au 14</w:t>
      </w:r>
      <w:r w:rsidR="00A71C57">
        <w:rPr>
          <w:color w:val="000000" w:themeColor="text1"/>
          <w:u w:val="single"/>
        </w:rPr>
        <w:t> </w:t>
      </w:r>
      <w:r w:rsidRPr="00C553E3">
        <w:rPr>
          <w:color w:val="000000" w:themeColor="text1"/>
          <w:u w:val="single"/>
        </w:rPr>
        <w:t>novembre 2025</w:t>
      </w:r>
    </w:p>
    <w:p w14:paraId="59AE9112" w14:textId="6BAD3E2B" w:rsidR="00AF1089" w:rsidRPr="006077CD" w:rsidRDefault="00AF1089" w:rsidP="00AF1089">
      <w:pPr>
        <w:shd w:val="clear" w:color="auto" w:fill="FFFFFF"/>
        <w:tabs>
          <w:tab w:val="left" w:pos="9923"/>
        </w:tabs>
        <w:spacing w:before="120"/>
        <w:ind w:left="142" w:right="181"/>
        <w:jc w:val="center"/>
        <w:rPr>
          <w:b/>
          <w:bCs/>
          <w:caps/>
          <w:color w:val="0F28DF"/>
        </w:rPr>
      </w:pPr>
      <w:r w:rsidRPr="006077CD">
        <w:rPr>
          <w:b/>
          <w:bCs/>
          <w:caps/>
          <w:color w:val="0F28DF"/>
        </w:rPr>
        <w:t>CONFIRMATION</w:t>
      </w:r>
    </w:p>
    <w:p w14:paraId="19003D47" w14:textId="77777777" w:rsidR="00AF1089" w:rsidRPr="006077CD" w:rsidRDefault="00AF1089" w:rsidP="00E176E5">
      <w:pPr>
        <w:shd w:val="clear" w:color="auto" w:fill="FFFFFF"/>
        <w:tabs>
          <w:tab w:val="left" w:pos="9923"/>
        </w:tabs>
        <w:spacing w:after="120"/>
        <w:ind w:left="142" w:right="181"/>
        <w:jc w:val="center"/>
        <w:rPr>
          <w:color w:val="00B0F0"/>
        </w:rPr>
      </w:pPr>
      <w:r w:rsidRPr="006077CD">
        <w:rPr>
          <w:rStyle w:val="bumpedfont15"/>
          <w:b/>
          <w:bCs/>
          <w:color w:val="00B0F0"/>
        </w:rPr>
        <w:t xml:space="preserve">Saint Pierre Chanel, </w:t>
      </w:r>
      <w:proofErr w:type="spellStart"/>
      <w:r w:rsidRPr="006077CD">
        <w:rPr>
          <w:rStyle w:val="bumpedfont15"/>
          <w:b/>
          <w:bCs/>
          <w:color w:val="00B0F0"/>
        </w:rPr>
        <w:t>Tiarei</w:t>
      </w:r>
      <w:proofErr w:type="spellEnd"/>
    </w:p>
    <w:p w14:paraId="1AB7F189" w14:textId="0FE2EF10" w:rsidR="00AB2754" w:rsidRPr="003F6AE4" w:rsidRDefault="00AF1089" w:rsidP="003F6AE4">
      <w:pPr>
        <w:shd w:val="clear" w:color="auto" w:fill="FFFFFF"/>
        <w:tabs>
          <w:tab w:val="left" w:pos="9923"/>
        </w:tabs>
        <w:spacing w:after="120"/>
        <w:ind w:left="142" w:right="181"/>
        <w:jc w:val="both"/>
        <w:rPr>
          <w:color w:val="000000" w:themeColor="text1"/>
          <w:u w:val="single"/>
        </w:rPr>
      </w:pPr>
      <w:r w:rsidRPr="006077CD">
        <w:rPr>
          <w:color w:val="000000" w:themeColor="text1"/>
        </w:rPr>
        <w:t xml:space="preserve">Monseigneur Jean-Pierre COTTANCEAU confèrera le sacrement </w:t>
      </w:r>
      <w:bookmarkStart w:id="7" w:name="_Hlk205976539"/>
      <w:r w:rsidRPr="006077CD">
        <w:rPr>
          <w:color w:val="000000" w:themeColor="text1"/>
        </w:rPr>
        <w:t xml:space="preserve">de la confirmation à la paroisse </w:t>
      </w:r>
      <w:bookmarkEnd w:id="7"/>
      <w:r w:rsidR="00B3380E">
        <w:rPr>
          <w:color w:val="000000"/>
        </w:rPr>
        <w:t>S</w:t>
      </w:r>
      <w:r w:rsidR="00B3380E" w:rsidRPr="00263575">
        <w:rPr>
          <w:color w:val="000000"/>
          <w:vertAlign w:val="superscript"/>
        </w:rPr>
        <w:t>t</w:t>
      </w:r>
      <w:r w:rsidR="00B3380E">
        <w:rPr>
          <w:color w:val="000000"/>
          <w:vertAlign w:val="superscript"/>
        </w:rPr>
        <w:t xml:space="preserve"> </w:t>
      </w:r>
      <w:r w:rsidRPr="006077CD">
        <w:rPr>
          <w:color w:val="000000" w:themeColor="text1"/>
        </w:rPr>
        <w:t>Pierre</w:t>
      </w:r>
      <w:r>
        <w:rPr>
          <w:color w:val="000000" w:themeColor="text1"/>
        </w:rPr>
        <w:t>-C</w:t>
      </w:r>
      <w:r w:rsidRPr="006077CD">
        <w:rPr>
          <w:color w:val="000000" w:themeColor="text1"/>
        </w:rPr>
        <w:t xml:space="preserve">hanel le </w:t>
      </w:r>
      <w:r w:rsidRPr="006077CD">
        <w:rPr>
          <w:color w:val="000000" w:themeColor="text1"/>
          <w:u w:val="single"/>
        </w:rPr>
        <w:t>Dimanche 26</w:t>
      </w:r>
      <w:r w:rsidR="00A71C57">
        <w:rPr>
          <w:color w:val="000000" w:themeColor="text1"/>
          <w:u w:val="single"/>
        </w:rPr>
        <w:t> </w:t>
      </w:r>
      <w:r w:rsidRPr="006077CD">
        <w:rPr>
          <w:color w:val="000000" w:themeColor="text1"/>
          <w:u w:val="single"/>
        </w:rPr>
        <w:t>octobre</w:t>
      </w:r>
      <w:r w:rsidR="00A71C57">
        <w:rPr>
          <w:color w:val="000000" w:themeColor="text1"/>
          <w:u w:val="single"/>
        </w:rPr>
        <w:t> </w:t>
      </w:r>
      <w:r w:rsidRPr="006077CD">
        <w:rPr>
          <w:color w:val="000000" w:themeColor="text1"/>
          <w:u w:val="single"/>
        </w:rPr>
        <w:t>2025 à 8h</w:t>
      </w:r>
      <w:r>
        <w:rPr>
          <w:color w:val="000000" w:themeColor="text1"/>
          <w:u w:val="single"/>
        </w:rPr>
        <w:t>00</w:t>
      </w:r>
      <w:r w:rsidRPr="006077CD">
        <w:rPr>
          <w:color w:val="000000" w:themeColor="text1"/>
          <w:u w:val="single"/>
        </w:rPr>
        <w:t>.</w:t>
      </w:r>
      <w:bookmarkEnd w:id="1"/>
    </w:p>
    <w:p w14:paraId="4129CCC9" w14:textId="77777777" w:rsidR="001760F4" w:rsidRDefault="00D33CA1" w:rsidP="001760F4">
      <w:pPr>
        <w:widowControl/>
        <w:suppressAutoHyphens w:val="0"/>
        <w:spacing w:line="278" w:lineRule="auto"/>
        <w:jc w:val="center"/>
        <w:rPr>
          <w:b/>
          <w:bCs/>
          <w:caps/>
          <w:color w:val="0000FF"/>
        </w:rPr>
      </w:pPr>
      <w:r w:rsidRPr="00D33CA1">
        <w:rPr>
          <w:b/>
          <w:bCs/>
          <w:caps/>
          <w:color w:val="0000FF"/>
        </w:rPr>
        <w:t>FORMATION CREC – TAHITI 2025</w:t>
      </w:r>
    </w:p>
    <w:p w14:paraId="5A6D949A" w14:textId="5AD1E422" w:rsidR="00D33CA1" w:rsidRDefault="00D33CA1" w:rsidP="001760F4">
      <w:pPr>
        <w:widowControl/>
        <w:suppressAutoHyphens w:val="0"/>
        <w:spacing w:after="120" w:line="278" w:lineRule="auto"/>
        <w:jc w:val="center"/>
        <w:rPr>
          <w:b/>
          <w:bCs/>
          <w:color w:val="00B0F0"/>
        </w:rPr>
      </w:pPr>
      <w:r w:rsidRPr="00D33CA1">
        <w:rPr>
          <w:b/>
          <w:bCs/>
          <w:color w:val="00B0F0"/>
        </w:rPr>
        <w:t xml:space="preserve">Communiquer </w:t>
      </w:r>
      <w:r>
        <w:rPr>
          <w:b/>
          <w:bCs/>
          <w:color w:val="00B0F0"/>
        </w:rPr>
        <w:t>l</w:t>
      </w:r>
      <w:r w:rsidRPr="00D33CA1">
        <w:rPr>
          <w:b/>
          <w:bCs/>
          <w:color w:val="00B0F0"/>
        </w:rPr>
        <w:t>a Foi</w:t>
      </w:r>
    </w:p>
    <w:p w14:paraId="04F9592F" w14:textId="5DA3303D" w:rsidR="001760F4" w:rsidRDefault="00D33CA1" w:rsidP="00EA09ED">
      <w:pPr>
        <w:widowControl/>
        <w:suppressAutoHyphens w:val="0"/>
        <w:spacing w:line="278" w:lineRule="auto"/>
        <w:jc w:val="both"/>
        <w:rPr>
          <w:rFonts w:eastAsia="Calibri"/>
          <w:kern w:val="2"/>
          <w:lang w:eastAsia="en-US"/>
          <w14:ligatures w14:val="standardContextual"/>
        </w:rPr>
      </w:pPr>
      <w:r w:rsidRPr="00D33CA1">
        <w:rPr>
          <w:rFonts w:eastAsia="Calibri"/>
          <w:kern w:val="2"/>
          <w:lang w:eastAsia="en-US"/>
          <w14:ligatures w14:val="standardContextual"/>
        </w:rPr>
        <w:t>Du 03 au 09</w:t>
      </w:r>
      <w:r w:rsidR="00A71C57">
        <w:rPr>
          <w:rFonts w:eastAsia="Calibri"/>
          <w:kern w:val="2"/>
          <w:lang w:eastAsia="en-US"/>
          <w14:ligatures w14:val="standardContextual"/>
        </w:rPr>
        <w:t> </w:t>
      </w:r>
      <w:r w:rsidRPr="00D33CA1">
        <w:rPr>
          <w:rFonts w:eastAsia="Calibri"/>
          <w:kern w:val="2"/>
          <w:lang w:eastAsia="en-US"/>
          <w14:ligatures w14:val="standardContextual"/>
        </w:rPr>
        <w:t>Novembre</w:t>
      </w:r>
      <w:r w:rsidR="00A71C57">
        <w:rPr>
          <w:rFonts w:eastAsia="Calibri"/>
          <w:kern w:val="2"/>
          <w:lang w:eastAsia="en-US"/>
          <w14:ligatures w14:val="standardContextual"/>
        </w:rPr>
        <w:t> </w:t>
      </w:r>
      <w:r w:rsidRPr="00D33CA1">
        <w:rPr>
          <w:rFonts w:eastAsia="Calibri"/>
          <w:kern w:val="2"/>
          <w:lang w:eastAsia="en-US"/>
          <w14:ligatures w14:val="standardContextual"/>
        </w:rPr>
        <w:t xml:space="preserve">2025, les acteurs de la communication et des radios catholiques de Tahiti et des Iles Marquises se retrouveront pour une semaine de formation organisée par </w:t>
      </w:r>
      <w:r w:rsidRPr="00D33CA1">
        <w:rPr>
          <w:rFonts w:eastAsia="Calibri"/>
          <w:b/>
          <w:bCs/>
          <w:kern w:val="2"/>
          <w:lang w:eastAsia="en-US"/>
          <w14:ligatures w14:val="standardContextual"/>
        </w:rPr>
        <w:t>CREC International</w:t>
      </w:r>
      <w:r w:rsidRPr="00D33CA1">
        <w:rPr>
          <w:rFonts w:eastAsia="Calibri"/>
          <w:kern w:val="2"/>
          <w:lang w:eastAsia="en-US"/>
          <w14:ligatures w14:val="standardContextual"/>
        </w:rPr>
        <w:t>.</w:t>
      </w:r>
    </w:p>
    <w:p w14:paraId="0BA42E5B" w14:textId="7452C9A9" w:rsidR="00D33CA1" w:rsidRPr="00D33CA1" w:rsidRDefault="00D33CA1" w:rsidP="00EA09ED">
      <w:pPr>
        <w:widowControl/>
        <w:suppressAutoHyphens w:val="0"/>
        <w:spacing w:line="278" w:lineRule="auto"/>
        <w:jc w:val="both"/>
        <w:rPr>
          <w:rFonts w:eastAsia="Calibri"/>
          <w:kern w:val="2"/>
          <w:lang w:eastAsia="en-US"/>
          <w14:ligatures w14:val="standardContextual"/>
        </w:rPr>
      </w:pPr>
      <w:r w:rsidRPr="00D33CA1">
        <w:rPr>
          <w:rFonts w:eastAsia="Calibri"/>
          <w:b/>
          <w:bCs/>
          <w:kern w:val="2"/>
          <w:lang w:eastAsia="en-US"/>
          <w14:ligatures w14:val="standardContextual"/>
        </w:rPr>
        <w:t xml:space="preserve">CREC International (Centre for </w:t>
      </w:r>
      <w:proofErr w:type="spellStart"/>
      <w:r w:rsidRPr="00D33CA1">
        <w:rPr>
          <w:rFonts w:eastAsia="Calibri"/>
          <w:b/>
          <w:bCs/>
          <w:kern w:val="2"/>
          <w:lang w:eastAsia="en-US"/>
          <w14:ligatures w14:val="standardContextual"/>
        </w:rPr>
        <w:t>Research</w:t>
      </w:r>
      <w:proofErr w:type="spellEnd"/>
      <w:r w:rsidRPr="00D33CA1">
        <w:rPr>
          <w:rFonts w:eastAsia="Calibri"/>
          <w:b/>
          <w:bCs/>
          <w:kern w:val="2"/>
          <w:lang w:eastAsia="en-US"/>
          <w14:ligatures w14:val="standardContextual"/>
        </w:rPr>
        <w:t xml:space="preserve"> and Education in Communication) </w:t>
      </w:r>
      <w:r w:rsidRPr="00D33CA1">
        <w:rPr>
          <w:rFonts w:eastAsia="Calibri"/>
          <w:kern w:val="2"/>
          <w:lang w:eastAsia="en-US"/>
          <w14:ligatures w14:val="standardContextual"/>
        </w:rPr>
        <w:t>est une association catholique à but non lucratif. Sa mission principale est de proposer des formations pratiques et une expertise de conseil et d’accompagnement de projets dans les différents domaines de la communication et des médias à travers le monde</w:t>
      </w:r>
      <w:r w:rsidR="00E176E5">
        <w:rPr>
          <w:rFonts w:eastAsia="Calibri"/>
          <w:kern w:val="2"/>
          <w:lang w:eastAsia="en-US"/>
          <w14:ligatures w14:val="standardContextual"/>
        </w:rPr>
        <w:t>.</w:t>
      </w:r>
    </w:p>
    <w:p w14:paraId="0951AA10" w14:textId="073EA154" w:rsidR="00D33CA1" w:rsidRPr="00D33CA1" w:rsidRDefault="00D33CA1" w:rsidP="00EA09ED">
      <w:pPr>
        <w:widowControl/>
        <w:suppressAutoHyphens w:val="0"/>
        <w:jc w:val="both"/>
      </w:pPr>
      <w:r w:rsidRPr="00D33CA1">
        <w:t xml:space="preserve">Les deux formateurs de la session sur Tahiti </w:t>
      </w:r>
      <w:proofErr w:type="gramStart"/>
      <w:r w:rsidRPr="00D33CA1">
        <w:t>son</w:t>
      </w:r>
      <w:r w:rsidR="00A71C57">
        <w:t> </w:t>
      </w:r>
      <w:r w:rsidRPr="00D33CA1">
        <w:t xml:space="preserve"> :</w:t>
      </w:r>
      <w:proofErr w:type="gramEnd"/>
      <w:r w:rsidRPr="00D33CA1">
        <w:t xml:space="preserve"> Stéphane DEBUSSCHERE, Journaliste, et Sébastien DOS-SANTOS, Directeur de la communication du diocèse de Grenoble.</w:t>
      </w:r>
    </w:p>
    <w:p w14:paraId="21FE141F" w14:textId="26B8C143" w:rsidR="00D33CA1" w:rsidRPr="00D33CA1" w:rsidRDefault="00D33CA1" w:rsidP="00EA09ED">
      <w:pPr>
        <w:widowControl/>
        <w:suppressAutoHyphens w:val="0"/>
        <w:spacing w:line="276" w:lineRule="auto"/>
        <w:jc w:val="both"/>
      </w:pPr>
      <w:r w:rsidRPr="00D33CA1">
        <w:t xml:space="preserve">Durant cette session, deux plages horaires sont réservées pour les prêtres, diacres, </w:t>
      </w:r>
      <w:proofErr w:type="spellStart"/>
      <w:r w:rsidRPr="00D33CA1">
        <w:t>katekita</w:t>
      </w:r>
      <w:proofErr w:type="spellEnd"/>
      <w:r w:rsidRPr="00D33CA1">
        <w:t xml:space="preserve"> et autres personnes intéressées par la mission de communication dans nos paroisses. Les thèmes abordés porteront sur la communication dans l’Église, communication pastorale, utilisation des réseaux sociaux, l’intelligence artificielle... Et autres questions que voudriez voir aborder.</w:t>
      </w:r>
    </w:p>
    <w:p w14:paraId="2B56B205" w14:textId="36C6D891" w:rsidR="00D33CA1" w:rsidRPr="00D33CA1" w:rsidRDefault="00D33CA1" w:rsidP="00EA09ED">
      <w:pPr>
        <w:widowControl/>
        <w:suppressAutoHyphens w:val="0"/>
        <w:spacing w:line="276" w:lineRule="auto"/>
        <w:jc w:val="both"/>
      </w:pPr>
      <w:r w:rsidRPr="00D33CA1">
        <w:t>Ces deux temps de formation auront lieu à l’évêché les</w:t>
      </w:r>
      <w:r w:rsidR="00A71C57">
        <w:t> </w:t>
      </w:r>
      <w:r w:rsidRPr="00D33CA1">
        <w:t>:</w:t>
      </w:r>
    </w:p>
    <w:p w14:paraId="37F82B9B" w14:textId="2CC774AF" w:rsidR="00D33CA1" w:rsidRPr="00D33CA1" w:rsidRDefault="00D33CA1" w:rsidP="00EA09ED">
      <w:pPr>
        <w:widowControl/>
        <w:suppressAutoHyphens w:val="0"/>
        <w:spacing w:line="276" w:lineRule="auto"/>
        <w:jc w:val="both"/>
      </w:pPr>
      <w:r w:rsidRPr="00D33CA1">
        <w:t xml:space="preserve">= </w:t>
      </w:r>
      <w:r w:rsidRPr="00D33CA1">
        <w:rPr>
          <w:u w:val="single"/>
        </w:rPr>
        <w:t>MARDI</w:t>
      </w:r>
      <w:r w:rsidR="00A71C57">
        <w:rPr>
          <w:u w:val="single"/>
        </w:rPr>
        <w:t> </w:t>
      </w:r>
      <w:r w:rsidRPr="00D33CA1">
        <w:rPr>
          <w:u w:val="single"/>
        </w:rPr>
        <w:t>04</w:t>
      </w:r>
      <w:r w:rsidR="00A71C57">
        <w:rPr>
          <w:u w:val="single"/>
        </w:rPr>
        <w:t> </w:t>
      </w:r>
      <w:r w:rsidRPr="00D33CA1">
        <w:rPr>
          <w:u w:val="single"/>
        </w:rPr>
        <w:t>Novembre – 08h à 11h</w:t>
      </w:r>
    </w:p>
    <w:p w14:paraId="0DC1ECE1" w14:textId="0756187C" w:rsidR="00D33CA1" w:rsidRPr="00D33CA1" w:rsidRDefault="00D33CA1" w:rsidP="00EA09ED">
      <w:pPr>
        <w:widowControl/>
        <w:suppressAutoHyphens w:val="0"/>
        <w:spacing w:line="276" w:lineRule="auto"/>
        <w:jc w:val="both"/>
      </w:pPr>
      <w:r w:rsidRPr="00D33CA1">
        <w:t xml:space="preserve">= </w:t>
      </w:r>
      <w:r w:rsidRPr="00D33CA1">
        <w:rPr>
          <w:u w:val="single"/>
        </w:rPr>
        <w:t>JEUDI</w:t>
      </w:r>
      <w:r w:rsidR="00A71C57">
        <w:rPr>
          <w:u w:val="single"/>
        </w:rPr>
        <w:t> </w:t>
      </w:r>
      <w:r w:rsidRPr="00D33CA1">
        <w:rPr>
          <w:u w:val="single"/>
        </w:rPr>
        <w:t>06</w:t>
      </w:r>
      <w:r w:rsidR="00A71C57">
        <w:rPr>
          <w:u w:val="single"/>
        </w:rPr>
        <w:t> </w:t>
      </w:r>
      <w:r w:rsidRPr="00D33CA1">
        <w:rPr>
          <w:u w:val="single"/>
        </w:rPr>
        <w:t>Novembre – 14h à 17h</w:t>
      </w:r>
    </w:p>
    <w:p w14:paraId="0BC22CF2" w14:textId="77777777" w:rsidR="00A71C57" w:rsidRDefault="00D33CA1" w:rsidP="00EA09ED">
      <w:pPr>
        <w:widowControl/>
        <w:suppressAutoHyphens w:val="0"/>
        <w:spacing w:after="160" w:line="276" w:lineRule="auto"/>
        <w:jc w:val="both"/>
        <w:rPr>
          <w:rFonts w:eastAsia="Calibri"/>
          <w:kern w:val="2"/>
          <w:lang w:eastAsia="en-US"/>
          <w14:ligatures w14:val="standardContextual"/>
        </w:rPr>
      </w:pPr>
      <w:r w:rsidRPr="00D33CA1">
        <w:rPr>
          <w:rFonts w:eastAsia="Calibri"/>
          <w:kern w:val="2"/>
          <w:lang w:eastAsia="en-US"/>
          <w14:ligatures w14:val="standardContextual"/>
        </w:rPr>
        <w:t xml:space="preserve">Ceux et celles qui seraient intéressés peuvent s’inscrire auprès de </w:t>
      </w:r>
      <w:proofErr w:type="spellStart"/>
      <w:r w:rsidRPr="00D33CA1">
        <w:rPr>
          <w:rFonts w:eastAsia="Calibri"/>
          <w:kern w:val="2"/>
          <w:lang w:eastAsia="en-US"/>
          <w14:ligatures w14:val="standardContextual"/>
        </w:rPr>
        <w:t>Vaimataarii</w:t>
      </w:r>
      <w:proofErr w:type="spellEnd"/>
      <w:r w:rsidRPr="00D33CA1">
        <w:rPr>
          <w:rFonts w:eastAsia="Calibri"/>
          <w:kern w:val="2"/>
          <w:lang w:eastAsia="en-US"/>
          <w14:ligatures w14:val="standardContextual"/>
        </w:rPr>
        <w:t xml:space="preserve"> LO SAM KIEOU à l’adresse mail</w:t>
      </w:r>
      <w:r w:rsidR="00A71C57">
        <w:rPr>
          <w:rFonts w:eastAsia="Calibri"/>
          <w:kern w:val="2"/>
          <w:lang w:eastAsia="en-US"/>
          <w14:ligatures w14:val="standardContextual"/>
        </w:rPr>
        <w:t> </w:t>
      </w:r>
      <w:r w:rsidRPr="00D33CA1">
        <w:rPr>
          <w:rFonts w:eastAsia="Calibri"/>
          <w:kern w:val="2"/>
          <w:lang w:eastAsia="en-US"/>
          <w14:ligatures w14:val="standardContextual"/>
        </w:rPr>
        <w:t>:</w:t>
      </w:r>
    </w:p>
    <w:p w14:paraId="60BA62ED" w14:textId="39D4853C" w:rsidR="00EA09ED" w:rsidRDefault="00A71C57" w:rsidP="00EA09ED">
      <w:pPr>
        <w:widowControl/>
        <w:suppressAutoHyphens w:val="0"/>
        <w:spacing w:after="160" w:line="276" w:lineRule="auto"/>
        <w:jc w:val="both"/>
        <w:rPr>
          <w:rFonts w:ascii="Calibri" w:eastAsia="Calibri" w:hAnsi="Calibri"/>
          <w:kern w:val="2"/>
          <w:lang w:eastAsia="en-US"/>
          <w14:ligatures w14:val="standardContextual"/>
        </w:rPr>
      </w:pPr>
      <w:hyperlink r:id="rId20" w:history="1">
        <w:r w:rsidRPr="005B77BE">
          <w:rPr>
            <w:rStyle w:val="Lienhypertexte"/>
            <w:rFonts w:eastAsia="Calibri"/>
            <w:i/>
            <w:iCs/>
            <w:kern w:val="2"/>
            <w:lang w:eastAsia="en-US"/>
            <w14:ligatures w14:val="standardContextual"/>
          </w:rPr>
          <w:t>vaimataarii.losamkieou@catholic.pf</w:t>
        </w:r>
      </w:hyperlink>
      <w:r w:rsidR="00EA09ED">
        <w:rPr>
          <w:rFonts w:ascii="Calibri" w:eastAsia="Calibri" w:hAnsi="Calibri"/>
          <w:kern w:val="2"/>
          <w:lang w:eastAsia="en-US"/>
          <w14:ligatures w14:val="standardContextual"/>
        </w:rPr>
        <w:t xml:space="preserve"> </w:t>
      </w:r>
    </w:p>
    <w:p w14:paraId="14A295A9" w14:textId="514568F7" w:rsidR="00206469" w:rsidRDefault="00206469" w:rsidP="00D22C46">
      <w:pPr>
        <w:shd w:val="clear" w:color="auto" w:fill="FFFFFF"/>
        <w:tabs>
          <w:tab w:val="left" w:pos="9923"/>
        </w:tabs>
        <w:spacing w:before="120"/>
        <w:ind w:right="181"/>
        <w:jc w:val="center"/>
        <w:rPr>
          <w:b/>
          <w:bCs/>
          <w:caps/>
          <w:color w:val="0000FF"/>
        </w:rPr>
      </w:pPr>
      <w:r>
        <w:rPr>
          <w:b/>
          <w:bCs/>
          <w:caps/>
          <w:color w:val="0000FF"/>
        </w:rPr>
        <w:t>paroisse christ-roi (PAMATAI)</w:t>
      </w:r>
    </w:p>
    <w:p w14:paraId="3C54233A" w14:textId="77777777" w:rsidR="00206469" w:rsidRPr="006D1157" w:rsidRDefault="00206469" w:rsidP="00206469">
      <w:pPr>
        <w:widowControl/>
        <w:suppressAutoHyphens w:val="0"/>
        <w:spacing w:after="120"/>
        <w:ind w:right="40"/>
        <w:jc w:val="center"/>
        <w:rPr>
          <w:b/>
          <w:bCs/>
          <w:color w:val="00B0F0"/>
        </w:rPr>
      </w:pPr>
      <w:r>
        <w:rPr>
          <w:rStyle w:val="bumpedfont15"/>
          <w:b/>
          <w:bCs/>
          <w:color w:val="00B0F0"/>
        </w:rPr>
        <w:t>Église jubilaire</w:t>
      </w:r>
    </w:p>
    <w:p w14:paraId="3011F98E" w14:textId="3C9F8C03" w:rsidR="00E176E5" w:rsidRPr="007F22D7" w:rsidRDefault="00206469" w:rsidP="007F22D7">
      <w:pPr>
        <w:widowControl/>
        <w:suppressAutoHyphens w:val="0"/>
        <w:spacing w:after="120"/>
        <w:ind w:right="40"/>
        <w:jc w:val="both"/>
      </w:pPr>
      <w:r>
        <w:t xml:space="preserve">L'église Christ-Roi de </w:t>
      </w:r>
      <w:proofErr w:type="spellStart"/>
      <w:r>
        <w:t>Pamatai</w:t>
      </w:r>
      <w:proofErr w:type="spellEnd"/>
      <w:r>
        <w:t xml:space="preserve">, en tant </w:t>
      </w:r>
      <w:r w:rsidRPr="000C343B">
        <w:t>« </w:t>
      </w:r>
      <w:r w:rsidRPr="00B927B8">
        <w:rPr>
          <w:i/>
          <w:iCs/>
        </w:rPr>
        <w:t>qu’église</w:t>
      </w:r>
      <w:r w:rsidRPr="00571F5F">
        <w:rPr>
          <w:i/>
          <w:iCs/>
        </w:rPr>
        <w:t xml:space="preserve"> Jubilaire</w:t>
      </w:r>
      <w:r>
        <w:t> », rappelle qu’un prêtre est disponible pour recevoir les pénitents chaque vendredi, durant toute cette année jubilaire, de 8h00 à 11h00 et de 14h00 à l'heure de la messe. Une messe au cours de laquelle une intention spéciale est dite en vue des indulgences plénières.</w:t>
      </w:r>
    </w:p>
    <w:p w14:paraId="3CAE594D" w14:textId="2530091A" w:rsidR="00295E5C" w:rsidRPr="00295E5C" w:rsidRDefault="00295E5C" w:rsidP="00295E5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left="142" w:right="181"/>
        <w:jc w:val="center"/>
        <w:rPr>
          <w:b/>
          <w:bCs/>
          <w:caps/>
          <w:color w:val="17365D" w:themeColor="dark2" w:themeShade="BF"/>
        </w:rPr>
      </w:pPr>
      <w:r>
        <w:rPr>
          <w:b/>
          <w:bCs/>
          <w:caps/>
          <w:color w:val="17365D" w:themeColor="dark2" w:themeShade="BF"/>
        </w:rPr>
        <w:t>vocations</w:t>
      </w:r>
    </w:p>
    <w:p w14:paraId="64837DB9" w14:textId="77777777" w:rsidR="00295E5C" w:rsidRPr="00295E5C" w:rsidRDefault="00295E5C" w:rsidP="00295E5C">
      <w:pPr>
        <w:widowControl/>
        <w:suppressAutoHyphens w:val="0"/>
        <w:ind w:right="41"/>
        <w:jc w:val="center"/>
        <w:rPr>
          <w:b/>
          <w:bCs/>
          <w:caps/>
          <w:color w:val="0000FF"/>
          <w:lang w:eastAsia="ar-SA"/>
        </w:rPr>
      </w:pPr>
      <w:r w:rsidRPr="00295E5C">
        <w:rPr>
          <w:b/>
          <w:bCs/>
          <w:caps/>
          <w:color w:val="0000FF"/>
          <w:lang w:eastAsia="ar-SA"/>
        </w:rPr>
        <w:t>SERVICE DIOCÉSAIN DES VOCATIONS</w:t>
      </w:r>
    </w:p>
    <w:p w14:paraId="405E5A7F" w14:textId="5F81CAA9" w:rsidR="005C78B2" w:rsidRPr="00123B41" w:rsidRDefault="00123B41" w:rsidP="00123B41">
      <w:pPr>
        <w:widowControl/>
        <w:suppressAutoHyphens w:val="0"/>
        <w:spacing w:after="120"/>
        <w:ind w:right="40"/>
        <w:jc w:val="center"/>
        <w:rPr>
          <w:b/>
          <w:bCs/>
          <w:color w:val="00B0F0"/>
        </w:rPr>
      </w:pPr>
      <w:r>
        <w:rPr>
          <w:b/>
          <w:bCs/>
          <w:color w:val="00B0F0"/>
        </w:rPr>
        <w:t xml:space="preserve">Journée </w:t>
      </w:r>
      <w:r w:rsidRPr="00123B41">
        <w:rPr>
          <w:b/>
          <w:bCs/>
          <w:i/>
          <w:iCs/>
          <w:color w:val="00B0F0"/>
        </w:rPr>
        <w:t>« Chemin de vie »</w:t>
      </w:r>
    </w:p>
    <w:p w14:paraId="3D47A2A7" w14:textId="0037C78C" w:rsidR="00E176E5" w:rsidRPr="007F22D7" w:rsidRDefault="005C78B2" w:rsidP="00E176E5">
      <w:pPr>
        <w:spacing w:after="120"/>
        <w:jc w:val="both"/>
        <w:rPr>
          <w:color w:val="000000"/>
        </w:rPr>
      </w:pPr>
      <w:r w:rsidRPr="00295E5C">
        <w:rPr>
          <w:color w:val="000000"/>
        </w:rPr>
        <w:t xml:space="preserve">Le SDV </w:t>
      </w:r>
      <w:r>
        <w:rPr>
          <w:color w:val="000000"/>
        </w:rPr>
        <w:t>organise une journée « </w:t>
      </w:r>
      <w:r w:rsidRPr="00A71C57">
        <w:rPr>
          <w:i/>
          <w:iCs/>
          <w:color w:val="000000"/>
        </w:rPr>
        <w:t>chemin de vie</w:t>
      </w:r>
      <w:r>
        <w:rPr>
          <w:color w:val="000000"/>
        </w:rPr>
        <w:t> » pour les jeunes du diocèse désireux de découvrir un peu plus la vocation sacerdotale et religieuse</w:t>
      </w:r>
      <w:r w:rsidR="00DE52A5">
        <w:rPr>
          <w:color w:val="000000"/>
        </w:rPr>
        <w:t>,</w:t>
      </w:r>
      <w:r>
        <w:rPr>
          <w:color w:val="000000"/>
        </w:rPr>
        <w:t xml:space="preserve"> le </w:t>
      </w:r>
      <w:r w:rsidRPr="005C78B2">
        <w:rPr>
          <w:color w:val="000000"/>
          <w:u w:val="single"/>
        </w:rPr>
        <w:t>samedi 25</w:t>
      </w:r>
      <w:r w:rsidR="00B759F6">
        <w:rPr>
          <w:color w:val="000000"/>
          <w:u w:val="single"/>
        </w:rPr>
        <w:t> </w:t>
      </w:r>
      <w:r w:rsidRPr="005C78B2">
        <w:rPr>
          <w:color w:val="000000"/>
          <w:u w:val="single"/>
        </w:rPr>
        <w:t>octobre</w:t>
      </w:r>
      <w:r w:rsidR="00B759F6">
        <w:rPr>
          <w:color w:val="000000"/>
          <w:u w:val="single"/>
        </w:rPr>
        <w:t> </w:t>
      </w:r>
      <w:r w:rsidRPr="005C78B2">
        <w:rPr>
          <w:color w:val="000000"/>
          <w:u w:val="single"/>
        </w:rPr>
        <w:t>2025 de 9h à 14h chez les Clarisses à Punaauia.</w:t>
      </w:r>
      <w:r>
        <w:rPr>
          <w:color w:val="000000"/>
        </w:rPr>
        <w:t xml:space="preserve"> Si tu as entre 1</w:t>
      </w:r>
      <w:r w:rsidR="00AB5642">
        <w:rPr>
          <w:color w:val="000000"/>
        </w:rPr>
        <w:t>5</w:t>
      </w:r>
      <w:r>
        <w:rPr>
          <w:color w:val="000000"/>
        </w:rPr>
        <w:t xml:space="preserve"> et 30</w:t>
      </w:r>
      <w:r w:rsidR="00B759F6">
        <w:rPr>
          <w:color w:val="000000"/>
        </w:rPr>
        <w:t> </w:t>
      </w:r>
      <w:r>
        <w:rPr>
          <w:color w:val="000000"/>
        </w:rPr>
        <w:t xml:space="preserve">ans, cette journée découverte est pour toi ! Inscription </w:t>
      </w:r>
      <w:r w:rsidR="00DE52A5">
        <w:rPr>
          <w:color w:val="000000"/>
        </w:rPr>
        <w:t>avant le 23</w:t>
      </w:r>
      <w:r w:rsidR="00B759F6">
        <w:rPr>
          <w:color w:val="000000"/>
        </w:rPr>
        <w:t> </w:t>
      </w:r>
      <w:r w:rsidR="00DE52A5">
        <w:rPr>
          <w:color w:val="000000"/>
        </w:rPr>
        <w:t>octobre auprès de F</w:t>
      </w:r>
      <w:r w:rsidR="00DE52A5" w:rsidRPr="00B759F6">
        <w:rPr>
          <w:color w:val="000000"/>
          <w:vertAlign w:val="superscript"/>
        </w:rPr>
        <w:t>r</w:t>
      </w:r>
      <w:r w:rsidR="00DE52A5">
        <w:rPr>
          <w:color w:val="000000"/>
        </w:rPr>
        <w:t xml:space="preserve"> Xavier (89</w:t>
      </w:r>
      <w:r w:rsidR="00B759F6">
        <w:rPr>
          <w:color w:val="000000"/>
        </w:rPr>
        <w:t> </w:t>
      </w:r>
      <w:r w:rsidR="00DE52A5">
        <w:rPr>
          <w:color w:val="000000"/>
        </w:rPr>
        <w:t>75</w:t>
      </w:r>
      <w:r w:rsidR="00B759F6">
        <w:rPr>
          <w:color w:val="000000"/>
        </w:rPr>
        <w:t> </w:t>
      </w:r>
      <w:r w:rsidR="00DE52A5">
        <w:rPr>
          <w:color w:val="000000"/>
        </w:rPr>
        <w:t>59</w:t>
      </w:r>
      <w:r w:rsidR="00B759F6">
        <w:rPr>
          <w:color w:val="000000"/>
        </w:rPr>
        <w:t> </w:t>
      </w:r>
      <w:r w:rsidR="00DE52A5">
        <w:rPr>
          <w:color w:val="000000"/>
        </w:rPr>
        <w:t>41) et</w:t>
      </w:r>
      <w:r>
        <w:rPr>
          <w:color w:val="000000"/>
        </w:rPr>
        <w:t xml:space="preserve"> </w:t>
      </w:r>
      <w:r w:rsidR="00DE52A5">
        <w:rPr>
          <w:color w:val="000000"/>
        </w:rPr>
        <w:t xml:space="preserve">de </w:t>
      </w:r>
      <w:proofErr w:type="spellStart"/>
      <w:r w:rsidR="00DE52A5">
        <w:rPr>
          <w:color w:val="000000"/>
        </w:rPr>
        <w:t>Vaimataarii</w:t>
      </w:r>
      <w:proofErr w:type="spellEnd"/>
      <w:r w:rsidR="00DE52A5">
        <w:rPr>
          <w:color w:val="000000"/>
        </w:rPr>
        <w:t xml:space="preserve"> (</w:t>
      </w:r>
      <w:r>
        <w:rPr>
          <w:color w:val="000000"/>
        </w:rPr>
        <w:t>87</w:t>
      </w:r>
      <w:r w:rsidR="00B759F6">
        <w:rPr>
          <w:color w:val="000000"/>
        </w:rPr>
        <w:t> </w:t>
      </w:r>
      <w:r>
        <w:rPr>
          <w:color w:val="000000"/>
        </w:rPr>
        <w:t>33</w:t>
      </w:r>
      <w:r w:rsidR="00B759F6">
        <w:rPr>
          <w:color w:val="000000"/>
        </w:rPr>
        <w:t> </w:t>
      </w:r>
      <w:r>
        <w:rPr>
          <w:color w:val="000000"/>
        </w:rPr>
        <w:t>13</w:t>
      </w:r>
      <w:r w:rsidR="00B759F6">
        <w:rPr>
          <w:color w:val="000000"/>
        </w:rPr>
        <w:t> </w:t>
      </w:r>
      <w:r>
        <w:rPr>
          <w:color w:val="000000"/>
        </w:rPr>
        <w:t>62</w:t>
      </w:r>
      <w:r w:rsidR="00DE52A5">
        <w:rPr>
          <w:color w:val="000000"/>
        </w:rPr>
        <w:t xml:space="preserve">). </w:t>
      </w:r>
    </w:p>
    <w:p w14:paraId="78AC6486" w14:textId="31F33463" w:rsidR="001D3C06" w:rsidRPr="005823FE" w:rsidRDefault="00F86702" w:rsidP="005823FE">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laÏcs</w:t>
      </w:r>
    </w:p>
    <w:p w14:paraId="4847F143" w14:textId="679073DB" w:rsidR="00D93F3D" w:rsidRPr="00B9556E" w:rsidRDefault="00D93F3D" w:rsidP="00D93F3D">
      <w:pPr>
        <w:widowControl/>
        <w:suppressAutoHyphens w:val="0"/>
        <w:jc w:val="center"/>
        <w:rPr>
          <w:b/>
          <w:bCs/>
          <w:color w:val="0000FF"/>
        </w:rPr>
      </w:pPr>
      <w:bookmarkStart w:id="8" w:name="_Hlk208406968"/>
      <w:r>
        <w:rPr>
          <w:b/>
          <w:bCs/>
          <w:color w:val="0000FF"/>
        </w:rPr>
        <w:t>HARMONIE DIVINE</w:t>
      </w:r>
    </w:p>
    <w:p w14:paraId="0AFF7993" w14:textId="5D98CDC9" w:rsidR="00D93F3D" w:rsidRPr="00747849" w:rsidRDefault="00D93F3D" w:rsidP="00D93F3D">
      <w:pPr>
        <w:widowControl/>
        <w:suppressAutoHyphens w:val="0"/>
        <w:spacing w:after="120"/>
        <w:jc w:val="center"/>
        <w:rPr>
          <w:b/>
          <w:bCs/>
          <w:color w:val="00B0F0"/>
        </w:rPr>
      </w:pPr>
      <w:r>
        <w:rPr>
          <w:b/>
          <w:bCs/>
          <w:color w:val="00B0F0"/>
        </w:rPr>
        <w:t xml:space="preserve">Retraite </w:t>
      </w:r>
      <w:r w:rsidR="009C1645">
        <w:rPr>
          <w:b/>
          <w:bCs/>
          <w:color w:val="00B0F0"/>
        </w:rPr>
        <w:t>pour couple</w:t>
      </w:r>
    </w:p>
    <w:p w14:paraId="376E3953" w14:textId="7B8CEA86" w:rsidR="00D93F3D" w:rsidRDefault="00D93F3D" w:rsidP="00D93F3D">
      <w:pPr>
        <w:pStyle w:val="NormalWeb"/>
        <w:spacing w:before="0" w:after="0"/>
        <w:jc w:val="both"/>
      </w:pPr>
      <w:r>
        <w:t xml:space="preserve">Le groupe Harmonie Divine et le </w:t>
      </w:r>
      <w:r w:rsidR="00496518">
        <w:t>D</w:t>
      </w:r>
      <w:r>
        <w:t xml:space="preserve">iacre </w:t>
      </w:r>
      <w:proofErr w:type="spellStart"/>
      <w:r>
        <w:t>Juanito</w:t>
      </w:r>
      <w:proofErr w:type="spellEnd"/>
      <w:r>
        <w:t xml:space="preserve"> BURNS organise</w:t>
      </w:r>
      <w:r w:rsidR="003F76FE">
        <w:t>nt</w:t>
      </w:r>
      <w:r>
        <w:t xml:space="preserve"> une retraite de couple ouverte à tous sur</w:t>
      </w:r>
      <w:r w:rsidRPr="003F4C95">
        <w:t xml:space="preserve"> le thème</w:t>
      </w:r>
      <w:r w:rsidR="00EB6349">
        <w:t> </w:t>
      </w:r>
      <w:r w:rsidRPr="003F4C95">
        <w:t xml:space="preserve">: </w:t>
      </w:r>
      <w:r>
        <w:t>« </w:t>
      </w:r>
      <w:r>
        <w:rPr>
          <w:i/>
          <w:iCs/>
        </w:rPr>
        <w:t>Le mariage, icône de l’amour de Dieu</w:t>
      </w:r>
      <w:r w:rsidRPr="003F4C95">
        <w:rPr>
          <w:i/>
          <w:iCs/>
        </w:rPr>
        <w:t> </w:t>
      </w:r>
      <w:r w:rsidRPr="00EB6349">
        <w:t>»</w:t>
      </w:r>
      <w:r>
        <w:t xml:space="preserve"> </w:t>
      </w:r>
      <w:r w:rsidRPr="003F4C95">
        <w:t xml:space="preserve">du </w:t>
      </w:r>
      <w:r w:rsidRPr="00EB6349">
        <w:rPr>
          <w:u w:val="single"/>
        </w:rPr>
        <w:t>vendredi</w:t>
      </w:r>
      <w:r w:rsidR="00EB6349" w:rsidRPr="00EB6349">
        <w:rPr>
          <w:u w:val="single"/>
        </w:rPr>
        <w:t> </w:t>
      </w:r>
      <w:r>
        <w:rPr>
          <w:u w:val="single"/>
        </w:rPr>
        <w:t>07</w:t>
      </w:r>
      <w:r w:rsidRPr="003F4C95">
        <w:rPr>
          <w:u w:val="single"/>
        </w:rPr>
        <w:t xml:space="preserve"> au </w:t>
      </w:r>
      <w:r>
        <w:rPr>
          <w:u w:val="single"/>
        </w:rPr>
        <w:t>dimanche</w:t>
      </w:r>
      <w:r w:rsidR="00EB6349">
        <w:rPr>
          <w:u w:val="single"/>
        </w:rPr>
        <w:t xml:space="preserve"> </w:t>
      </w:r>
      <w:r>
        <w:rPr>
          <w:u w:val="single"/>
        </w:rPr>
        <w:t>09</w:t>
      </w:r>
      <w:r w:rsidR="00EB6349">
        <w:rPr>
          <w:u w:val="single"/>
        </w:rPr>
        <w:t> </w:t>
      </w:r>
      <w:r>
        <w:rPr>
          <w:u w:val="single"/>
        </w:rPr>
        <w:t>novembre</w:t>
      </w:r>
      <w:r w:rsidR="00EB6349">
        <w:rPr>
          <w:u w:val="single"/>
        </w:rPr>
        <w:t> </w:t>
      </w:r>
      <w:r w:rsidRPr="003F4C95">
        <w:rPr>
          <w:u w:val="single"/>
        </w:rPr>
        <w:t xml:space="preserve">2025 </w:t>
      </w:r>
      <w:r w:rsidRPr="00D93F3D">
        <w:rPr>
          <w:u w:val="single"/>
        </w:rPr>
        <w:t>au centre Cana à Punaauia</w:t>
      </w:r>
      <w:r w:rsidRPr="003F4C95">
        <w:t>.</w:t>
      </w:r>
    </w:p>
    <w:p w14:paraId="06A345E6" w14:textId="77777777" w:rsidR="00D93F3D" w:rsidRDefault="00D93F3D" w:rsidP="00D93F3D">
      <w:pPr>
        <w:pStyle w:val="NormalWeb"/>
        <w:spacing w:before="0" w:after="0"/>
        <w:jc w:val="both"/>
      </w:pPr>
      <w:r>
        <w:t>Les inscriptions se font auprès de :</w:t>
      </w:r>
    </w:p>
    <w:p w14:paraId="4ECB20E8" w14:textId="7277ADF6" w:rsidR="00D93F3D" w:rsidRDefault="002C7ABB" w:rsidP="00D93F3D">
      <w:pPr>
        <w:pStyle w:val="NormalWeb"/>
        <w:spacing w:before="0" w:after="0"/>
        <w:jc w:val="both"/>
      </w:pPr>
      <w:r>
        <w:t>-</w:t>
      </w:r>
      <w:r w:rsidR="00D93F3D">
        <w:t xml:space="preserve">Diacre </w:t>
      </w:r>
      <w:proofErr w:type="spellStart"/>
      <w:r w:rsidR="00D93F3D" w:rsidRPr="00D93F3D">
        <w:t>Juanito</w:t>
      </w:r>
      <w:proofErr w:type="spellEnd"/>
      <w:r w:rsidR="00D93F3D">
        <w:t xml:space="preserve"> </w:t>
      </w:r>
      <w:r w:rsidR="00D93F3D" w:rsidRPr="00D93F3D">
        <w:t>et Mélia BURNS au 87</w:t>
      </w:r>
      <w:r w:rsidR="00EB6349">
        <w:t> </w:t>
      </w:r>
      <w:r w:rsidR="00D93F3D" w:rsidRPr="00D93F3D">
        <w:t>34</w:t>
      </w:r>
      <w:r w:rsidR="00EB6349">
        <w:t> </w:t>
      </w:r>
      <w:r w:rsidR="00D93F3D" w:rsidRPr="00D93F3D">
        <w:t>27</w:t>
      </w:r>
      <w:r w:rsidR="00EB6349">
        <w:t> </w:t>
      </w:r>
      <w:r w:rsidR="00D93F3D" w:rsidRPr="00D93F3D">
        <w:t xml:space="preserve">58 </w:t>
      </w:r>
      <w:r w:rsidR="00D93F3D">
        <w:t xml:space="preserve">ou </w:t>
      </w:r>
      <w:r w:rsidR="00D93F3D" w:rsidRPr="00D93F3D">
        <w:t>40</w:t>
      </w:r>
      <w:r w:rsidR="00EB6349">
        <w:t> </w:t>
      </w:r>
      <w:r w:rsidR="00D93F3D" w:rsidRPr="00D93F3D">
        <w:t>48</w:t>
      </w:r>
      <w:r w:rsidR="00EB6349">
        <w:t> </w:t>
      </w:r>
      <w:r w:rsidR="00D93F3D" w:rsidRPr="00D93F3D">
        <w:t>54</w:t>
      </w:r>
      <w:r w:rsidR="00EB6349">
        <w:t> </w:t>
      </w:r>
      <w:r w:rsidR="00D93F3D" w:rsidRPr="00D93F3D">
        <w:t>38</w:t>
      </w:r>
    </w:p>
    <w:p w14:paraId="4B21EFEC" w14:textId="6FFE01E1" w:rsidR="00E176E5" w:rsidRDefault="00D93F3D" w:rsidP="002C7ABB">
      <w:pPr>
        <w:pStyle w:val="NormalWeb"/>
        <w:spacing w:before="0" w:after="120"/>
        <w:jc w:val="both"/>
      </w:pPr>
      <w:r>
        <w:t>-</w:t>
      </w:r>
      <w:r w:rsidRPr="00D93F3D">
        <w:t>Paul et Hina TEHIVA au 87</w:t>
      </w:r>
      <w:r w:rsidR="00EB6349">
        <w:t> </w:t>
      </w:r>
      <w:r w:rsidRPr="00D93F3D">
        <w:t>79</w:t>
      </w:r>
      <w:r w:rsidR="00EB6349">
        <w:t> </w:t>
      </w:r>
      <w:r w:rsidRPr="00D93F3D">
        <w:t>48</w:t>
      </w:r>
      <w:r w:rsidR="00EB6349">
        <w:t> </w:t>
      </w:r>
      <w:r w:rsidRPr="00D93F3D">
        <w:t>97</w:t>
      </w:r>
      <w:r>
        <w:t xml:space="preserve"> /</w:t>
      </w:r>
      <w:r w:rsidRPr="00D93F3D">
        <w:t xml:space="preserve"> 87</w:t>
      </w:r>
      <w:r w:rsidR="00EB6349">
        <w:t> </w:t>
      </w:r>
      <w:r w:rsidRPr="00D93F3D">
        <w:t>29</w:t>
      </w:r>
      <w:r w:rsidR="00EB6349">
        <w:t> </w:t>
      </w:r>
      <w:r w:rsidRPr="00D93F3D">
        <w:t>79</w:t>
      </w:r>
      <w:r w:rsidR="00EB6349">
        <w:t> </w:t>
      </w:r>
      <w:r w:rsidRPr="00D93F3D">
        <w:t>29</w:t>
      </w:r>
    </w:p>
    <w:p w14:paraId="69F41495" w14:textId="78B653D5" w:rsidR="00123B41" w:rsidRPr="00FB2E12" w:rsidRDefault="00123B41" w:rsidP="00E176E5">
      <w:pPr>
        <w:widowControl/>
        <w:jc w:val="center"/>
      </w:pPr>
      <w:r>
        <w:rPr>
          <w:b/>
          <w:bCs/>
          <w:color w:val="0000FF"/>
        </w:rPr>
        <w:t>COMIT֤É DIOCÉSAIN DU RENOUVEAU CHARISMATIQUE (CDRC)</w:t>
      </w:r>
    </w:p>
    <w:p w14:paraId="53C68047" w14:textId="77777777" w:rsidR="00123B41" w:rsidRDefault="00123B41" w:rsidP="00123B41">
      <w:pPr>
        <w:widowControl/>
        <w:suppressAutoHyphens w:val="0"/>
        <w:spacing w:after="120"/>
        <w:jc w:val="center"/>
        <w:rPr>
          <w:b/>
          <w:bCs/>
          <w:color w:val="00B0F0"/>
        </w:rPr>
      </w:pPr>
      <w:r>
        <w:rPr>
          <w:b/>
          <w:bCs/>
          <w:color w:val="00B0F0"/>
        </w:rPr>
        <w:t>Rencontre-Retraite</w:t>
      </w:r>
    </w:p>
    <w:p w14:paraId="01341012" w14:textId="77777777" w:rsidR="00123B41" w:rsidRDefault="00123B41" w:rsidP="00123B41">
      <w:pPr>
        <w:widowControl/>
        <w:suppressAutoHyphens w:val="0"/>
        <w:ind w:right="40"/>
        <w:jc w:val="both"/>
      </w:pPr>
      <w:r>
        <w:rPr>
          <w:b/>
          <w:bCs/>
          <w:color w:val="00B0F0"/>
        </w:rPr>
        <w:t>*</w:t>
      </w:r>
      <w:r w:rsidRPr="005823FE">
        <w:rPr>
          <w:b/>
          <w:bCs/>
          <w:color w:val="00B0F0"/>
        </w:rPr>
        <w:t>Prochaine rencontre</w:t>
      </w:r>
      <w:r w:rsidRPr="005823FE">
        <w:rPr>
          <w:color w:val="00B0F0"/>
        </w:rPr>
        <w:t xml:space="preserve"> </w:t>
      </w:r>
      <w:r>
        <w:t>:</w:t>
      </w:r>
    </w:p>
    <w:p w14:paraId="455921B6" w14:textId="77777777" w:rsidR="00123B41" w:rsidRDefault="00123B41" w:rsidP="00123B41">
      <w:pPr>
        <w:widowControl/>
        <w:suppressAutoHyphens w:val="0"/>
        <w:spacing w:after="120"/>
        <w:ind w:right="40"/>
        <w:jc w:val="both"/>
      </w:pPr>
      <w:r>
        <w:t>La prochaine rencontre se déroulera le j</w:t>
      </w:r>
      <w:r w:rsidRPr="005823FE">
        <w:rPr>
          <w:u w:val="single"/>
        </w:rPr>
        <w:t>eudi 23</w:t>
      </w:r>
      <w:r>
        <w:rPr>
          <w:u w:val="single"/>
        </w:rPr>
        <w:t> </w:t>
      </w:r>
      <w:r w:rsidRPr="005823FE">
        <w:rPr>
          <w:u w:val="single"/>
        </w:rPr>
        <w:t>octobre</w:t>
      </w:r>
      <w:r>
        <w:rPr>
          <w:u w:val="single"/>
        </w:rPr>
        <w:t> </w:t>
      </w:r>
      <w:r w:rsidRPr="005823FE">
        <w:rPr>
          <w:u w:val="single"/>
        </w:rPr>
        <w:t xml:space="preserve">2025 de 18h à 19h à l’Association </w:t>
      </w:r>
      <w:proofErr w:type="spellStart"/>
      <w:r w:rsidRPr="005823FE">
        <w:rPr>
          <w:u w:val="single"/>
        </w:rPr>
        <w:t>Turu</w:t>
      </w:r>
      <w:proofErr w:type="spellEnd"/>
      <w:r w:rsidRPr="005823FE">
        <w:rPr>
          <w:u w:val="single"/>
        </w:rPr>
        <w:t>-Ma</w:t>
      </w:r>
      <w:r>
        <w:t xml:space="preserve">, côté mer, en face de l’église </w:t>
      </w:r>
      <w:r>
        <w:rPr>
          <w:color w:val="000000"/>
        </w:rPr>
        <w:t>S</w:t>
      </w:r>
      <w:r w:rsidRPr="00263575">
        <w:rPr>
          <w:color w:val="000000"/>
          <w:vertAlign w:val="superscript"/>
        </w:rPr>
        <w:t>te</w:t>
      </w:r>
      <w:r>
        <w:t xml:space="preserve"> Anne, </w:t>
      </w:r>
      <w:proofErr w:type="spellStart"/>
      <w:r>
        <w:t>Papenoo</w:t>
      </w:r>
      <w:proofErr w:type="spellEnd"/>
      <w:r>
        <w:t xml:space="preserve">. Nous ferons le point sur les projets. </w:t>
      </w:r>
    </w:p>
    <w:p w14:paraId="076F0C2D" w14:textId="77777777" w:rsidR="00123B41" w:rsidRPr="005823FE" w:rsidRDefault="00123B41" w:rsidP="00123B41">
      <w:pPr>
        <w:widowControl/>
        <w:suppressAutoHyphens w:val="0"/>
        <w:ind w:right="40"/>
        <w:jc w:val="both"/>
        <w:rPr>
          <w:b/>
          <w:bCs/>
          <w:color w:val="00B0F0"/>
        </w:rPr>
      </w:pPr>
      <w:r>
        <w:rPr>
          <w:b/>
          <w:bCs/>
          <w:color w:val="00B0F0"/>
        </w:rPr>
        <w:t>*</w:t>
      </w:r>
      <w:r w:rsidRPr="005823FE">
        <w:rPr>
          <w:b/>
          <w:bCs/>
          <w:color w:val="00B0F0"/>
        </w:rPr>
        <w:t>Retraite spirituelle :</w:t>
      </w:r>
    </w:p>
    <w:p w14:paraId="4A32DD1C" w14:textId="77777777" w:rsidR="00123B41" w:rsidRDefault="00123B41" w:rsidP="00123B41">
      <w:pPr>
        <w:widowControl/>
        <w:suppressAutoHyphens w:val="0"/>
        <w:ind w:right="40"/>
        <w:jc w:val="both"/>
      </w:pPr>
      <w:r>
        <w:t>«</w:t>
      </w:r>
      <w:r w:rsidRPr="005823FE">
        <w:rPr>
          <w:i/>
          <w:iCs/>
        </w:rPr>
        <w:t> Approfondir la vie dans l’Esprit Saint »</w:t>
      </w:r>
      <w:r>
        <w:t xml:space="preserve"> : du </w:t>
      </w:r>
      <w:r w:rsidRPr="005823FE">
        <w:rPr>
          <w:u w:val="single"/>
        </w:rPr>
        <w:t>vendredi</w:t>
      </w:r>
      <w:r>
        <w:rPr>
          <w:u w:val="single"/>
        </w:rPr>
        <w:t> </w:t>
      </w:r>
      <w:r w:rsidRPr="005823FE">
        <w:rPr>
          <w:u w:val="single"/>
        </w:rPr>
        <w:t>14 (16h) au samedi</w:t>
      </w:r>
      <w:r>
        <w:rPr>
          <w:u w:val="single"/>
        </w:rPr>
        <w:t> </w:t>
      </w:r>
      <w:r w:rsidRPr="005823FE">
        <w:rPr>
          <w:u w:val="single"/>
        </w:rPr>
        <w:t>15 (15h) novembre</w:t>
      </w:r>
      <w:r>
        <w:t xml:space="preserve"> : une retraite pour les membres du renouveau charismatique, nouvellement effusé, catéchistes auprès des confirmands qui souhaitent approfondir la vie dans l’Esprit Saint à Cana, </w:t>
      </w:r>
      <w:proofErr w:type="spellStart"/>
      <w:r>
        <w:t>Outumaoro</w:t>
      </w:r>
      <w:proofErr w:type="spellEnd"/>
      <w:r>
        <w:t>, Punaauia. Les places sont limitées. Inscris-toi au plus tôt !</w:t>
      </w:r>
    </w:p>
    <w:p w14:paraId="1C594EF2" w14:textId="77777777" w:rsidR="00123B41" w:rsidRDefault="00123B41" w:rsidP="00123B41">
      <w:pPr>
        <w:widowControl/>
        <w:suppressAutoHyphens w:val="0"/>
        <w:ind w:right="40"/>
        <w:jc w:val="both"/>
      </w:pPr>
      <w:r>
        <w:t xml:space="preserve">Clôture des inscriptions : </w:t>
      </w:r>
      <w:r w:rsidRPr="005823FE">
        <w:rPr>
          <w:u w:val="single"/>
        </w:rPr>
        <w:t>samedi</w:t>
      </w:r>
      <w:r>
        <w:rPr>
          <w:u w:val="single"/>
        </w:rPr>
        <w:t> </w:t>
      </w:r>
      <w:r w:rsidRPr="005823FE">
        <w:rPr>
          <w:u w:val="single"/>
        </w:rPr>
        <w:t>25</w:t>
      </w:r>
      <w:r>
        <w:rPr>
          <w:u w:val="single"/>
        </w:rPr>
        <w:t> </w:t>
      </w:r>
      <w:r w:rsidRPr="005823FE">
        <w:rPr>
          <w:u w:val="single"/>
        </w:rPr>
        <w:t>octobre.</w:t>
      </w:r>
    </w:p>
    <w:p w14:paraId="1CDE6621" w14:textId="45F29DE1" w:rsidR="00E176E5" w:rsidRDefault="00423E57" w:rsidP="00423E57">
      <w:pPr>
        <w:widowControl/>
        <w:suppressAutoHyphens w:val="0"/>
        <w:ind w:right="40"/>
        <w:jc w:val="both"/>
      </w:pPr>
      <w:r>
        <w:t>Unité et soutien de prières !</w:t>
      </w:r>
    </w:p>
    <w:p w14:paraId="3E841CE4" w14:textId="7E9B0A13" w:rsidR="00DE52A5" w:rsidRPr="00FB2E12" w:rsidRDefault="00DE52A5" w:rsidP="00DE52A5">
      <w:pPr>
        <w:widowControl/>
        <w:jc w:val="center"/>
      </w:pPr>
      <w:r>
        <w:rPr>
          <w:b/>
          <w:bCs/>
          <w:color w:val="0000FF"/>
        </w:rPr>
        <w:lastRenderedPageBreak/>
        <w:t>COMMUNAUTÉ TE AROHA</w:t>
      </w:r>
    </w:p>
    <w:p w14:paraId="6D552FD7" w14:textId="77777777" w:rsidR="00DE52A5" w:rsidRPr="00947332" w:rsidRDefault="00DE52A5" w:rsidP="00DE52A5">
      <w:pPr>
        <w:widowControl/>
        <w:suppressAutoHyphens w:val="0"/>
        <w:spacing w:after="120"/>
        <w:jc w:val="center"/>
        <w:rPr>
          <w:b/>
          <w:bCs/>
          <w:color w:val="00B0F0"/>
        </w:rPr>
      </w:pPr>
      <w:r>
        <w:rPr>
          <w:b/>
          <w:bCs/>
          <w:color w:val="00B0F0"/>
        </w:rPr>
        <w:t>Retraite silencieuse</w:t>
      </w:r>
    </w:p>
    <w:p w14:paraId="78194EAD" w14:textId="77777777" w:rsidR="00DE52A5" w:rsidRDefault="00DE52A5" w:rsidP="00DE52A5">
      <w:pPr>
        <w:jc w:val="both"/>
      </w:pPr>
      <w:r>
        <w:t xml:space="preserve">La communauté Te </w:t>
      </w:r>
      <w:proofErr w:type="spellStart"/>
      <w:r>
        <w:t>Aroha</w:t>
      </w:r>
      <w:proofErr w:type="spellEnd"/>
      <w:r>
        <w:t xml:space="preserve"> organise une retraite silencieuse à </w:t>
      </w:r>
      <w:r w:rsidRPr="002D7E89">
        <w:rPr>
          <w:u w:val="single"/>
        </w:rPr>
        <w:t>Tibériade du 21 au 23 novembre 2025</w:t>
      </w:r>
      <w:r w:rsidRPr="005A20E3">
        <w:t xml:space="preserve"> </w:t>
      </w:r>
      <w:r>
        <w:t>sur</w:t>
      </w:r>
      <w:r w:rsidRPr="005A20E3">
        <w:t xml:space="preserve"> le thème</w:t>
      </w:r>
      <w:r>
        <w:t xml:space="preserve"> « </w:t>
      </w:r>
      <w:r>
        <w:rPr>
          <w:i/>
          <w:iCs/>
        </w:rPr>
        <w:t>Qu’est-ce qu’un être spirituel </w:t>
      </w:r>
      <w:r w:rsidRPr="00924C2E">
        <w:t>»</w:t>
      </w:r>
      <w:r>
        <w:t>. Elle sera prêchée par le Diacre Gaspar MAHAGA et ouverte à tous à partir de 12 ans. La cotisation est de 5 000 </w:t>
      </w:r>
      <w:proofErr w:type="spellStart"/>
      <w:r>
        <w:t>xpf</w:t>
      </w:r>
      <w:proofErr w:type="spellEnd"/>
      <w:r>
        <w:t>. Pour toutes inscriptions ou renseignements complémentaires, contactez :</w:t>
      </w:r>
    </w:p>
    <w:p w14:paraId="7DEC418C" w14:textId="77777777" w:rsidR="00DE52A5" w:rsidRPr="001835E4" w:rsidRDefault="00DE52A5" w:rsidP="00DE52A5">
      <w:pPr>
        <w:pStyle w:val="Paragraphedeliste"/>
        <w:numPr>
          <w:ilvl w:val="0"/>
          <w:numId w:val="1"/>
        </w:numPr>
        <w:ind w:left="284" w:hanging="153"/>
        <w:jc w:val="both"/>
        <w:rPr>
          <w:rFonts w:ascii="Times New Roman" w:hAnsi="Times New Roman"/>
        </w:rPr>
      </w:pPr>
      <w:r w:rsidRPr="001835E4">
        <w:rPr>
          <w:rFonts w:ascii="Times New Roman" w:hAnsi="Times New Roman"/>
        </w:rPr>
        <w:t>Stella au 87</w:t>
      </w:r>
      <w:r>
        <w:rPr>
          <w:rFonts w:ascii="Times New Roman" w:hAnsi="Times New Roman"/>
        </w:rPr>
        <w:t> </w:t>
      </w:r>
      <w:r w:rsidRPr="001835E4">
        <w:rPr>
          <w:rFonts w:ascii="Times New Roman" w:hAnsi="Times New Roman"/>
        </w:rPr>
        <w:t>79</w:t>
      </w:r>
      <w:r>
        <w:rPr>
          <w:rFonts w:ascii="Times New Roman" w:hAnsi="Times New Roman"/>
        </w:rPr>
        <w:t> </w:t>
      </w:r>
      <w:r w:rsidRPr="001835E4">
        <w:rPr>
          <w:rFonts w:ascii="Times New Roman" w:hAnsi="Times New Roman"/>
        </w:rPr>
        <w:t>00</w:t>
      </w:r>
      <w:r>
        <w:rPr>
          <w:rFonts w:ascii="Times New Roman" w:hAnsi="Times New Roman"/>
        </w:rPr>
        <w:t> </w:t>
      </w:r>
      <w:r w:rsidRPr="001835E4">
        <w:rPr>
          <w:rFonts w:ascii="Times New Roman" w:hAnsi="Times New Roman"/>
        </w:rPr>
        <w:t>59</w:t>
      </w:r>
    </w:p>
    <w:p w14:paraId="6B9B9E0E" w14:textId="77777777" w:rsidR="00DE52A5" w:rsidRPr="001835E4" w:rsidRDefault="00DE52A5" w:rsidP="00DE52A5">
      <w:pPr>
        <w:pStyle w:val="Paragraphedeliste"/>
        <w:numPr>
          <w:ilvl w:val="0"/>
          <w:numId w:val="1"/>
        </w:numPr>
        <w:ind w:left="284" w:hanging="153"/>
        <w:jc w:val="both"/>
        <w:rPr>
          <w:rFonts w:ascii="Times New Roman" w:hAnsi="Times New Roman"/>
        </w:rPr>
      </w:pPr>
      <w:r w:rsidRPr="001835E4">
        <w:rPr>
          <w:rFonts w:ascii="Times New Roman" w:hAnsi="Times New Roman"/>
        </w:rPr>
        <w:t>Par MP : Communauté T</w:t>
      </w:r>
      <w:r>
        <w:rPr>
          <w:rFonts w:ascii="Times New Roman" w:hAnsi="Times New Roman"/>
        </w:rPr>
        <w:t>e</w:t>
      </w:r>
      <w:r w:rsidRPr="001835E4">
        <w:rPr>
          <w:rFonts w:ascii="Times New Roman" w:hAnsi="Times New Roman"/>
        </w:rPr>
        <w:t xml:space="preserve"> </w:t>
      </w:r>
      <w:proofErr w:type="spellStart"/>
      <w:r w:rsidRPr="001835E4">
        <w:rPr>
          <w:rFonts w:ascii="Times New Roman" w:hAnsi="Times New Roman"/>
        </w:rPr>
        <w:t>Aroha</w:t>
      </w:r>
      <w:proofErr w:type="spellEnd"/>
    </w:p>
    <w:p w14:paraId="79253FD6" w14:textId="71C13909" w:rsidR="00E176E5" w:rsidRPr="00E176E5" w:rsidRDefault="00DE52A5" w:rsidP="00E176E5">
      <w:pPr>
        <w:pStyle w:val="Paragraphedeliste"/>
        <w:numPr>
          <w:ilvl w:val="0"/>
          <w:numId w:val="1"/>
        </w:numPr>
        <w:spacing w:before="240" w:after="120"/>
        <w:ind w:left="283" w:hanging="153"/>
        <w:jc w:val="both"/>
        <w:rPr>
          <w:rFonts w:ascii="Times New Roman" w:hAnsi="Times New Roman"/>
        </w:rPr>
      </w:pPr>
      <w:r w:rsidRPr="001835E4">
        <w:rPr>
          <w:rFonts w:ascii="Times New Roman" w:hAnsi="Times New Roman"/>
        </w:rPr>
        <w:t xml:space="preserve">Par mail : </w:t>
      </w:r>
      <w:hyperlink r:id="rId21" w:history="1">
        <w:r w:rsidRPr="001835E4">
          <w:rPr>
            <w:rStyle w:val="Lienhypertexte"/>
            <w:rFonts w:ascii="Times New Roman" w:hAnsi="Times New Roman"/>
            <w:color w:val="auto"/>
            <w:u w:val="none"/>
          </w:rPr>
          <w:t>communautetearoha@gmail.com</w:t>
        </w:r>
      </w:hyperlink>
    </w:p>
    <w:p w14:paraId="4BC75EFC" w14:textId="77777777" w:rsidR="000D4BEE" w:rsidRDefault="000D4BEE" w:rsidP="00DE52A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9" w:name="_Hlk194915585"/>
      <w:bookmarkStart w:id="10" w:name="_Hlk199753986"/>
      <w:bookmarkEnd w:id="2"/>
      <w:bookmarkEnd w:id="8"/>
      <w:r>
        <w:rPr>
          <w:b/>
          <w:bCs/>
          <w:caps/>
          <w:color w:val="17365D" w:themeColor="text2" w:themeShade="BF"/>
        </w:rPr>
        <w:t>communications sociales</w:t>
      </w:r>
      <w:bookmarkStart w:id="11" w:name="_Hlk117606295"/>
      <w:bookmarkEnd w:id="11"/>
    </w:p>
    <w:p w14:paraId="3A93C961" w14:textId="77777777" w:rsidR="000D4BEE" w:rsidRDefault="000D4BEE" w:rsidP="000D4BEE">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1EE44183" wp14:editId="35B21343">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22"/>
                    <a:stretch>
                      <a:fillRect/>
                    </a:stretch>
                  </pic:blipFill>
                  <pic:spPr bwMode="auto">
                    <a:xfrm>
                      <a:off x="0" y="0"/>
                      <a:ext cx="499745" cy="499745"/>
                    </a:xfrm>
                    <a:prstGeom prst="rect">
                      <a:avLst/>
                    </a:prstGeom>
                  </pic:spPr>
                </pic:pic>
              </a:graphicData>
            </a:graphic>
          </wp:anchor>
        </w:drawing>
      </w:r>
      <w:r>
        <w:rPr>
          <w:b/>
          <w:bCs/>
          <w:smallCaps/>
          <w:color w:val="0000FF"/>
        </w:rPr>
        <w:t>RMNTH</w:t>
      </w:r>
    </w:p>
    <w:p w14:paraId="52A1744A" w14:textId="33EB7ABE" w:rsidR="000D4BEE" w:rsidRDefault="00261613" w:rsidP="000D4BEE">
      <w:pPr>
        <w:tabs>
          <w:tab w:val="left" w:pos="9923"/>
        </w:tabs>
        <w:spacing w:after="120"/>
        <w:ind w:left="142" w:right="40"/>
        <w:jc w:val="center"/>
        <w:rPr>
          <w:b/>
          <w:bCs/>
          <w:color w:val="00B0F0"/>
        </w:rPr>
      </w:pPr>
      <w:r>
        <w:rPr>
          <w:b/>
          <w:bCs/>
          <w:color w:val="00B0F0"/>
        </w:rPr>
        <w:t>*</w:t>
      </w:r>
      <w:r w:rsidR="000D4BEE">
        <w:rPr>
          <w:b/>
          <w:bCs/>
          <w:color w:val="00B0F0"/>
        </w:rPr>
        <w:t>Enseignements</w:t>
      </w:r>
    </w:p>
    <w:p w14:paraId="16F723DC" w14:textId="77777777" w:rsidR="000D4BEE" w:rsidRDefault="000D4BEE" w:rsidP="000D4BEE">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222774C2" w14:textId="77777777" w:rsidR="000D4BEE" w:rsidRDefault="000D4BEE" w:rsidP="000D4BEE">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77BB55AA" w14:textId="0B69F147" w:rsidR="000F2841" w:rsidRDefault="000D4BEE" w:rsidP="005452A9">
      <w:pPr>
        <w:tabs>
          <w:tab w:val="left" w:pos="9923"/>
        </w:tabs>
        <w:spacing w:after="120"/>
        <w:ind w:left="142" w:right="40"/>
        <w:jc w:val="center"/>
      </w:pPr>
      <w:proofErr w:type="gramStart"/>
      <w:r>
        <w:rPr>
          <w:color w:val="948A54" w:themeColor="background2" w:themeShade="80"/>
          <w:sz w:val="22"/>
          <w:szCs w:val="18"/>
        </w:rPr>
        <w:t>sur</w:t>
      </w:r>
      <w:proofErr w:type="gramEnd"/>
      <w:r>
        <w:rPr>
          <w:color w:val="948A54" w:themeColor="background2" w:themeShade="80"/>
          <w:sz w:val="22"/>
          <w:szCs w:val="18"/>
        </w:rPr>
        <w:t xml:space="preserve"> TNS et </w:t>
      </w:r>
      <w:hyperlink r:id="rId23">
        <w:r>
          <w:rPr>
            <w:color w:val="948A54" w:themeColor="background2" w:themeShade="80"/>
            <w:sz w:val="22"/>
            <w:szCs w:val="18"/>
          </w:rPr>
          <w:t>www.radiomarianotehau.com</w:t>
        </w:r>
      </w:hyperlink>
      <w:bookmarkEnd w:id="9"/>
      <w:bookmarkEnd w:id="10"/>
    </w:p>
    <w:p w14:paraId="5714E19D" w14:textId="66D5F68B" w:rsidR="005452A9" w:rsidRPr="00F35D53" w:rsidRDefault="005452A9" w:rsidP="005452A9">
      <w:pPr>
        <w:widowControl/>
        <w:suppressAutoHyphens w:val="0"/>
        <w:spacing w:before="240"/>
        <w:ind w:left="284" w:right="41" w:hanging="284"/>
        <w:jc w:val="both"/>
      </w:pPr>
      <w:r>
        <w:rPr>
          <w:u w:val="single"/>
        </w:rPr>
        <w:t xml:space="preserve">Lundi </w:t>
      </w:r>
      <w:r w:rsidR="00F673FF">
        <w:rPr>
          <w:u w:val="single"/>
        </w:rPr>
        <w:t>20</w:t>
      </w:r>
      <w:r w:rsidRPr="0042016E">
        <w:rPr>
          <w:u w:val="single"/>
        </w:rPr>
        <w:t>/</w:t>
      </w:r>
      <w:r w:rsidR="00BC64C0">
        <w:rPr>
          <w:u w:val="single"/>
        </w:rPr>
        <w:t>10</w:t>
      </w:r>
      <w:r w:rsidRPr="00F7458C">
        <w:t xml:space="preserve"> : </w:t>
      </w:r>
      <w:r w:rsidR="00F673FF" w:rsidRPr="00F673FF">
        <w:rPr>
          <w:i/>
          <w:iCs/>
        </w:rPr>
        <w:t>Par le Rosaire</w:t>
      </w:r>
      <w:r w:rsidR="00F673FF">
        <w:rPr>
          <w:i/>
          <w:iCs/>
        </w:rPr>
        <w:t>,</w:t>
      </w:r>
      <w:r w:rsidR="00F673FF" w:rsidRPr="00F673FF">
        <w:rPr>
          <w:i/>
          <w:iCs/>
        </w:rPr>
        <w:t xml:space="preserve"> entrons dans la Gloire</w:t>
      </w:r>
      <w:r w:rsidR="00DE4824">
        <w:rPr>
          <w:i/>
          <w:iCs/>
        </w:rPr>
        <w:t> !</w:t>
      </w:r>
      <w:r w:rsidR="00F673FF" w:rsidRPr="00F673FF">
        <w:rPr>
          <w:i/>
          <w:iCs/>
        </w:rPr>
        <w:t xml:space="preserve"> </w:t>
      </w:r>
      <w:r>
        <w:t xml:space="preserve">par </w:t>
      </w:r>
      <w:r w:rsidR="00F673FF">
        <w:t>P</w:t>
      </w:r>
      <w:r w:rsidR="00F673FF" w:rsidRPr="00F673FF">
        <w:t>ère Marie Dominique</w:t>
      </w:r>
      <w:r w:rsidR="00DE4824">
        <w:t>.</w:t>
      </w:r>
      <w:r w:rsidR="00F673FF" w:rsidRPr="00F673FF">
        <w:t xml:space="preserve"> </w:t>
      </w:r>
    </w:p>
    <w:p w14:paraId="68D240BC" w14:textId="6583C856" w:rsidR="000F2841" w:rsidRPr="007B3B4E" w:rsidRDefault="000F2841" w:rsidP="00FC3ACC">
      <w:pPr>
        <w:widowControl/>
        <w:suppressAutoHyphens w:val="0"/>
        <w:ind w:left="284" w:right="41" w:hanging="284"/>
        <w:jc w:val="both"/>
      </w:pPr>
      <w:r w:rsidRPr="0042016E">
        <w:rPr>
          <w:u w:val="single"/>
        </w:rPr>
        <w:t>Mardi</w:t>
      </w:r>
      <w:r w:rsidR="00910E50">
        <w:rPr>
          <w:u w:val="single"/>
        </w:rPr>
        <w:t xml:space="preserve"> </w:t>
      </w:r>
      <w:r w:rsidR="00F673FF">
        <w:rPr>
          <w:u w:val="single"/>
        </w:rPr>
        <w:t>21</w:t>
      </w:r>
      <w:r w:rsidR="00BC64C0" w:rsidRPr="0042016E">
        <w:rPr>
          <w:u w:val="single"/>
        </w:rPr>
        <w:t>/</w:t>
      </w:r>
      <w:r w:rsidR="00BC64C0">
        <w:rPr>
          <w:u w:val="single"/>
        </w:rPr>
        <w:t>10</w:t>
      </w:r>
      <w:r w:rsidR="00BC64C0" w:rsidRPr="00F7458C">
        <w:t> </w:t>
      </w:r>
      <w:r w:rsidRPr="00F7458C">
        <w:t xml:space="preserve">: </w:t>
      </w:r>
      <w:r w:rsidR="00F673FF" w:rsidRPr="00F673FF">
        <w:rPr>
          <w:i/>
          <w:iCs/>
        </w:rPr>
        <w:t xml:space="preserve">La Miséricorde et la sainteté de Dieu </w:t>
      </w:r>
      <w:r w:rsidR="00416359">
        <w:t xml:space="preserve">par </w:t>
      </w:r>
      <w:r w:rsidR="00F673FF">
        <w:t>Père É</w:t>
      </w:r>
      <w:r w:rsidR="00F673FF" w:rsidRPr="00F673FF">
        <w:t>tienne RICHER</w:t>
      </w:r>
      <w:r w:rsidR="00DE4824">
        <w:t>.</w:t>
      </w:r>
    </w:p>
    <w:p w14:paraId="70F7DDAD" w14:textId="0BA98827" w:rsidR="00F673FF" w:rsidRPr="00F673FF" w:rsidRDefault="000F2841" w:rsidP="00F673FF">
      <w:pPr>
        <w:rPr>
          <w:sz w:val="36"/>
          <w:szCs w:val="36"/>
        </w:rPr>
      </w:pPr>
      <w:r w:rsidRPr="0042016E">
        <w:rPr>
          <w:u w:val="single"/>
        </w:rPr>
        <w:t>Merc</w:t>
      </w:r>
      <w:r>
        <w:rPr>
          <w:u w:val="single"/>
        </w:rPr>
        <w:t xml:space="preserve">redi </w:t>
      </w:r>
      <w:r w:rsidR="00F673FF">
        <w:rPr>
          <w:u w:val="single"/>
        </w:rPr>
        <w:t>22</w:t>
      </w:r>
      <w:r w:rsidRPr="0042016E">
        <w:rPr>
          <w:u w:val="single"/>
        </w:rPr>
        <w:t>/</w:t>
      </w:r>
      <w:r w:rsidR="00FB1989">
        <w:rPr>
          <w:u w:val="single"/>
        </w:rPr>
        <w:t>10</w:t>
      </w:r>
      <w:r w:rsidRPr="00F7458C">
        <w:t> :</w:t>
      </w:r>
      <w:r w:rsidR="009C1645" w:rsidRPr="009C1645">
        <w:rPr>
          <w:i/>
          <w:iCs/>
        </w:rPr>
        <w:t xml:space="preserve"> </w:t>
      </w:r>
      <w:r w:rsidR="00F673FF" w:rsidRPr="00F673FF">
        <w:rPr>
          <w:i/>
          <w:iCs/>
        </w:rPr>
        <w:t xml:space="preserve">Jean-Paul II, L'homme, le Saint </w:t>
      </w:r>
      <w:r w:rsidR="00416359">
        <w:t>p</w:t>
      </w:r>
      <w:r w:rsidR="00416359" w:rsidRPr="00F673FF">
        <w:t xml:space="preserve">ar </w:t>
      </w:r>
      <w:r w:rsidR="009C1645" w:rsidRPr="00F673FF">
        <w:t xml:space="preserve">Père </w:t>
      </w:r>
      <w:proofErr w:type="spellStart"/>
      <w:r w:rsidR="00F673FF" w:rsidRPr="00F673FF">
        <w:t>Raniero</w:t>
      </w:r>
      <w:proofErr w:type="spellEnd"/>
      <w:r w:rsidR="00F673FF" w:rsidRPr="00F673FF">
        <w:t xml:space="preserve"> CANTALAMESSA</w:t>
      </w:r>
      <w:r w:rsidR="00DE4824">
        <w:t>.</w:t>
      </w:r>
    </w:p>
    <w:p w14:paraId="509B3894" w14:textId="6976BD2D" w:rsidR="00E176E5" w:rsidRDefault="000F2841" w:rsidP="00E176E5">
      <w:pPr>
        <w:widowControl/>
        <w:suppressAutoHyphens w:val="0"/>
        <w:ind w:left="284" w:right="41" w:hanging="284"/>
        <w:jc w:val="both"/>
      </w:pPr>
      <w:r w:rsidRPr="0042016E">
        <w:rPr>
          <w:u w:val="single"/>
        </w:rPr>
        <w:t>Jeudi</w:t>
      </w:r>
      <w:r>
        <w:rPr>
          <w:u w:val="single"/>
        </w:rPr>
        <w:t xml:space="preserve"> </w:t>
      </w:r>
      <w:r w:rsidR="00F673FF">
        <w:rPr>
          <w:u w:val="single"/>
        </w:rPr>
        <w:t>23</w:t>
      </w:r>
      <w:r w:rsidRPr="0042016E">
        <w:rPr>
          <w:u w:val="single"/>
        </w:rPr>
        <w:t>/</w:t>
      </w:r>
      <w:r w:rsidR="00FB1989">
        <w:rPr>
          <w:u w:val="single"/>
        </w:rPr>
        <w:t>10</w:t>
      </w:r>
      <w:r w:rsidR="00EB6349">
        <w:rPr>
          <w:u w:val="single"/>
        </w:rPr>
        <w:t> </w:t>
      </w:r>
      <w:r w:rsidRPr="00F7458C">
        <w:t xml:space="preserve">: </w:t>
      </w:r>
      <w:r w:rsidR="00F673FF" w:rsidRPr="00F673FF">
        <w:rPr>
          <w:i/>
          <w:iCs/>
        </w:rPr>
        <w:t xml:space="preserve">Le pardon en famille </w:t>
      </w:r>
      <w:r w:rsidR="00416359">
        <w:t>par</w:t>
      </w:r>
      <w:r w:rsidR="00334B44">
        <w:t xml:space="preserve"> </w:t>
      </w:r>
      <w:r w:rsidR="00F673FF" w:rsidRPr="00F673FF">
        <w:t>Christine PONSARD</w:t>
      </w:r>
      <w:r w:rsidR="00DE4824">
        <w:t>.</w:t>
      </w:r>
    </w:p>
    <w:p w14:paraId="4DD23CCE" w14:textId="43F45FF0" w:rsidR="00E176E5" w:rsidRDefault="000F2841" w:rsidP="00E176E5">
      <w:pPr>
        <w:widowControl/>
        <w:suppressAutoHyphens w:val="0"/>
        <w:spacing w:after="120"/>
        <w:ind w:right="40"/>
        <w:jc w:val="both"/>
      </w:pPr>
      <w:r w:rsidRPr="0042016E">
        <w:rPr>
          <w:u w:val="single"/>
        </w:rPr>
        <w:t>Vend</w:t>
      </w:r>
      <w:r>
        <w:rPr>
          <w:u w:val="single"/>
        </w:rPr>
        <w:t>redi</w:t>
      </w:r>
      <w:r w:rsidRPr="0042016E">
        <w:rPr>
          <w:u w:val="single"/>
        </w:rPr>
        <w:t xml:space="preserve"> </w:t>
      </w:r>
      <w:r w:rsidR="00F673FF">
        <w:rPr>
          <w:u w:val="single"/>
        </w:rPr>
        <w:t>24</w:t>
      </w:r>
      <w:r w:rsidRPr="0042016E">
        <w:rPr>
          <w:u w:val="single"/>
        </w:rPr>
        <w:t>/</w:t>
      </w:r>
      <w:r w:rsidR="00334B44">
        <w:rPr>
          <w:u w:val="single"/>
        </w:rPr>
        <w:t>10</w:t>
      </w:r>
      <w:r w:rsidR="00EB6349">
        <w:t> </w:t>
      </w:r>
      <w:r w:rsidR="00334B44" w:rsidRPr="00F7458C">
        <w:t>:</w:t>
      </w:r>
      <w:r>
        <w:t xml:space="preserve"> </w:t>
      </w:r>
      <w:r w:rsidR="00F673FF" w:rsidRPr="00F673FF">
        <w:rPr>
          <w:i/>
          <w:iCs/>
        </w:rPr>
        <w:t xml:space="preserve">Blessure, guérison du couple et de la famille </w:t>
      </w:r>
      <w:r w:rsidR="00416359" w:rsidRPr="00416359">
        <w:t xml:space="preserve">par </w:t>
      </w:r>
      <w:r w:rsidR="00F673FF" w:rsidRPr="00F673FF">
        <w:t xml:space="preserve">Cardinal </w:t>
      </w:r>
      <w:r w:rsidR="00DE4824" w:rsidRPr="00F673FF">
        <w:t>DANEELS</w:t>
      </w:r>
      <w:r w:rsidR="00DE4824">
        <w:t>.</w:t>
      </w:r>
    </w:p>
    <w:p w14:paraId="7185C043" w14:textId="6BD0AB88" w:rsidR="00261613" w:rsidRDefault="00261613" w:rsidP="00261613">
      <w:pPr>
        <w:tabs>
          <w:tab w:val="left" w:pos="9923"/>
        </w:tabs>
        <w:spacing w:after="120"/>
        <w:ind w:left="142" w:right="40"/>
        <w:jc w:val="center"/>
        <w:rPr>
          <w:b/>
          <w:bCs/>
          <w:color w:val="00B0F0"/>
        </w:rPr>
      </w:pPr>
      <w:r>
        <w:rPr>
          <w:b/>
          <w:bCs/>
          <w:color w:val="00B0F0"/>
        </w:rPr>
        <w:t>*Messe d’action de grâce</w:t>
      </w:r>
    </w:p>
    <w:p w14:paraId="1D8AA898" w14:textId="3E9CD16A" w:rsidR="00261613" w:rsidRPr="00E176E5" w:rsidRDefault="001A6DFE" w:rsidP="00E176E5">
      <w:pPr>
        <w:widowControl/>
        <w:suppressAutoHyphens w:val="0"/>
        <w:spacing w:after="120"/>
        <w:ind w:right="40"/>
        <w:jc w:val="both"/>
      </w:pPr>
      <w:r>
        <w:t xml:space="preserve">Une messe d’action de grâce sera célébrée pour l’anniversaire de Radio Maria no te </w:t>
      </w:r>
      <w:proofErr w:type="spellStart"/>
      <w:r>
        <w:t>Hau</w:t>
      </w:r>
      <w:proofErr w:type="spellEnd"/>
      <w:r>
        <w:t xml:space="preserve"> qui fêtera sa 28</w:t>
      </w:r>
      <w:r w:rsidRPr="001A6DFE">
        <w:rPr>
          <w:vertAlign w:val="superscript"/>
        </w:rPr>
        <w:t>ème</w:t>
      </w:r>
      <w:r>
        <w:t xml:space="preserve"> année d’existence le </w:t>
      </w:r>
      <w:r w:rsidRPr="001A6DFE">
        <w:rPr>
          <w:u w:val="single"/>
        </w:rPr>
        <w:t xml:space="preserve">vendredi 24 </w:t>
      </w:r>
      <w:r w:rsidR="0024726A">
        <w:rPr>
          <w:u w:val="single"/>
        </w:rPr>
        <w:t>octobre</w:t>
      </w:r>
      <w:r w:rsidRPr="001A6DFE">
        <w:rPr>
          <w:u w:val="single"/>
        </w:rPr>
        <w:t xml:space="preserve"> 2025, à 18h, à l’église de Maria no te </w:t>
      </w:r>
      <w:proofErr w:type="spellStart"/>
      <w:r w:rsidRPr="001A6DFE">
        <w:rPr>
          <w:u w:val="single"/>
        </w:rPr>
        <w:t>Hau</w:t>
      </w:r>
      <w:proofErr w:type="spellEnd"/>
      <w:r>
        <w:t xml:space="preserve"> de Papeete. Elle sera suivie d’une prière de guérison et il sera possible d’offrir vos intentions pendant la messe. Veuillez trouver en pièce jointe l’invitation adressée à tous pour rendre grâce ensemble pour la radio diocésaine et la soutenir dans sa mission d’évangélisation ! Nous souhaitons déjà à la radio un bel anniversaire béni !</w:t>
      </w:r>
    </w:p>
    <w:p w14:paraId="1D5F0ADE" w14:textId="6770F2E4" w:rsidR="00123B41" w:rsidRPr="00123B41" w:rsidRDefault="00123B41" w:rsidP="00123B41">
      <w:pPr>
        <w:widowControl/>
        <w:suppressAutoHyphens w:val="0"/>
        <w:ind w:right="40"/>
        <w:jc w:val="center"/>
        <w:rPr>
          <w:b/>
          <w:bCs/>
          <w:caps/>
          <w:color w:val="0000FF"/>
        </w:rPr>
      </w:pPr>
      <w:r w:rsidRPr="00123B41">
        <w:rPr>
          <w:b/>
          <w:bCs/>
          <w:caps/>
          <w:color w:val="0000FF"/>
        </w:rPr>
        <w:t>PROJECTION D</w:t>
      </w:r>
      <w:r w:rsidR="00423E57">
        <w:rPr>
          <w:b/>
          <w:bCs/>
          <w:caps/>
          <w:color w:val="0000FF"/>
        </w:rPr>
        <w:t>U FILM</w:t>
      </w:r>
      <w:r w:rsidRPr="00123B41">
        <w:rPr>
          <w:b/>
          <w:bCs/>
          <w:caps/>
          <w:color w:val="0000FF"/>
        </w:rPr>
        <w:t xml:space="preserve"> ‘</w:t>
      </w:r>
      <w:r w:rsidRPr="00123B41">
        <w:rPr>
          <w:b/>
          <w:bCs/>
          <w:i/>
          <w:iCs/>
          <w:caps/>
          <w:color w:val="0000FF"/>
        </w:rPr>
        <w:t>SACRÉ cœur</w:t>
      </w:r>
      <w:r w:rsidRPr="00123B41">
        <w:rPr>
          <w:b/>
          <w:bCs/>
          <w:caps/>
          <w:color w:val="0000FF"/>
        </w:rPr>
        <w:t>’</w:t>
      </w:r>
    </w:p>
    <w:p w14:paraId="50FC76E6" w14:textId="559ED5C7" w:rsidR="00123B41" w:rsidRPr="00123B41" w:rsidRDefault="00123B41" w:rsidP="00123B41">
      <w:pPr>
        <w:widowControl/>
        <w:suppressAutoHyphens w:val="0"/>
        <w:spacing w:after="120"/>
        <w:ind w:right="40"/>
        <w:jc w:val="center"/>
        <w:rPr>
          <w:b/>
          <w:bCs/>
          <w:color w:val="00B0F0"/>
        </w:rPr>
      </w:pPr>
      <w:r w:rsidRPr="00123B41">
        <w:rPr>
          <w:b/>
          <w:bCs/>
          <w:color w:val="00B0F0"/>
        </w:rPr>
        <w:t>Sacré Cœur : son règne n’a pas de fin</w:t>
      </w:r>
    </w:p>
    <w:p w14:paraId="2290860E" w14:textId="7F79FB57" w:rsidR="00E176E5" w:rsidRDefault="00123B41" w:rsidP="00123B41">
      <w:pPr>
        <w:widowControl/>
        <w:suppressAutoHyphens w:val="0"/>
        <w:ind w:right="41"/>
        <w:jc w:val="both"/>
        <w:rPr>
          <w:u w:val="single"/>
        </w:rPr>
      </w:pPr>
      <w:r w:rsidRPr="00123B41">
        <w:t xml:space="preserve">Une </w:t>
      </w:r>
      <w:r w:rsidR="00423E57">
        <w:t xml:space="preserve">autre </w:t>
      </w:r>
      <w:r w:rsidRPr="00123B41">
        <w:t>projection du film « </w:t>
      </w:r>
      <w:r w:rsidRPr="00123B41">
        <w:rPr>
          <w:i/>
          <w:iCs/>
        </w:rPr>
        <w:t>Sacré Cœur</w:t>
      </w:r>
      <w:r w:rsidRPr="00123B41">
        <w:t xml:space="preserve"> » se fera au </w:t>
      </w:r>
      <w:r w:rsidRPr="00123B41">
        <w:rPr>
          <w:u w:val="single"/>
        </w:rPr>
        <w:t xml:space="preserve">cinéma Majestic le </w:t>
      </w:r>
      <w:r>
        <w:rPr>
          <w:u w:val="single"/>
        </w:rPr>
        <w:t>samedi 25</w:t>
      </w:r>
      <w:r w:rsidR="00A71C57">
        <w:rPr>
          <w:u w:val="single"/>
        </w:rPr>
        <w:t> </w:t>
      </w:r>
      <w:r w:rsidRPr="00123B41">
        <w:rPr>
          <w:u w:val="single"/>
        </w:rPr>
        <w:t>octobre</w:t>
      </w:r>
      <w:r w:rsidR="00A71C57">
        <w:rPr>
          <w:u w:val="single"/>
        </w:rPr>
        <w:t> </w:t>
      </w:r>
      <w:r w:rsidRPr="00123B41">
        <w:rPr>
          <w:u w:val="single"/>
        </w:rPr>
        <w:t>2025 à</w:t>
      </w:r>
      <w:r w:rsidR="00A71C57">
        <w:rPr>
          <w:u w:val="single"/>
        </w:rPr>
        <w:t xml:space="preserve"> </w:t>
      </w:r>
      <w:r w:rsidRPr="00123B41">
        <w:rPr>
          <w:u w:val="single"/>
        </w:rPr>
        <w:t xml:space="preserve">11h15. </w:t>
      </w:r>
    </w:p>
    <w:p w14:paraId="006A46B3" w14:textId="6ADC5AB3" w:rsidR="00123B41" w:rsidRPr="00123B41" w:rsidRDefault="00123B41" w:rsidP="00123B41">
      <w:pPr>
        <w:widowControl/>
        <w:suppressAutoHyphens w:val="0"/>
        <w:ind w:right="41"/>
        <w:jc w:val="both"/>
        <w:rPr>
          <w:u w:val="single"/>
        </w:rPr>
      </w:pPr>
      <w:r w:rsidRPr="00123B41">
        <w:t>Les tickets sont en vente auprès de Karine YONG</w:t>
      </w:r>
      <w:r w:rsidR="00B3380E">
        <w:t xml:space="preserve"> </w:t>
      </w:r>
      <w:r w:rsidRPr="00123B41">
        <w:t xml:space="preserve">au 87 79 41 49 ou par </w:t>
      </w:r>
      <w:proofErr w:type="spellStart"/>
      <w:r w:rsidRPr="00123B41">
        <w:t>mp</w:t>
      </w:r>
      <w:proofErr w:type="spellEnd"/>
      <w:r w:rsidRPr="00123B41">
        <w:t xml:space="preserve"> Karine YONG.</w:t>
      </w:r>
    </w:p>
    <w:p w14:paraId="0826FF26" w14:textId="4B81E49A" w:rsidR="00123B41" w:rsidRPr="00123B41" w:rsidRDefault="00123B41" w:rsidP="00123B41">
      <w:pPr>
        <w:widowControl/>
        <w:suppressAutoHyphens w:val="0"/>
        <w:spacing w:after="120"/>
      </w:pPr>
      <w:r w:rsidRPr="00123B41">
        <w:t xml:space="preserve">Le tarif est </w:t>
      </w:r>
      <w:r w:rsidR="00B3380E">
        <w:t xml:space="preserve">fixé </w:t>
      </w:r>
      <w:r w:rsidRPr="00123B41">
        <w:t>à 1 500 </w:t>
      </w:r>
      <w:proofErr w:type="spellStart"/>
      <w:r w:rsidRPr="00123B41">
        <w:t>xfp</w:t>
      </w:r>
      <w:proofErr w:type="spellEnd"/>
      <w:r w:rsidRPr="00123B41">
        <w:t>.</w:t>
      </w:r>
    </w:p>
    <w:p w14:paraId="5B16F82C" w14:textId="77777777" w:rsidR="00123B41" w:rsidRPr="00123B41" w:rsidRDefault="00123B41" w:rsidP="00123B41">
      <w:pPr>
        <w:widowControl/>
        <w:suppressAutoHyphens w:val="0"/>
        <w:jc w:val="right"/>
      </w:pPr>
      <w:r w:rsidRPr="00123B41">
        <w:rPr>
          <w:i/>
          <w:iCs/>
        </w:rPr>
        <w:t>Karine YONG</w:t>
      </w:r>
    </w:p>
    <w:p w14:paraId="1B3B8B23" w14:textId="77777777" w:rsidR="00123B41" w:rsidRPr="00123B41" w:rsidRDefault="00123B41" w:rsidP="00123B41">
      <w:pPr>
        <w:widowControl/>
        <w:suppressAutoHyphens w:val="0"/>
        <w:ind w:right="40"/>
        <w:jc w:val="right"/>
        <w:rPr>
          <w:i/>
          <w:iCs/>
        </w:rPr>
      </w:pPr>
      <w:r w:rsidRPr="00123B41">
        <w:rPr>
          <w:i/>
          <w:iCs/>
        </w:rPr>
        <w:t>Ambassadrice de la série « The CHOSEN »</w:t>
      </w:r>
    </w:p>
    <w:p w14:paraId="51E9FF16" w14:textId="06B359F8" w:rsidR="00123B41" w:rsidRPr="00123B41" w:rsidRDefault="00123B41" w:rsidP="00123B41">
      <w:pPr>
        <w:widowControl/>
        <w:suppressAutoHyphens w:val="0"/>
        <w:spacing w:after="120"/>
        <w:ind w:right="40"/>
        <w:jc w:val="right"/>
        <w:rPr>
          <w:i/>
          <w:iCs/>
        </w:rPr>
      </w:pPr>
      <w:r w:rsidRPr="00123B41">
        <w:rPr>
          <w:i/>
          <w:iCs/>
        </w:rPr>
        <w:t xml:space="preserve"> Catéchiste à la paroisse S</w:t>
      </w:r>
      <w:r w:rsidRPr="00123B41">
        <w:rPr>
          <w:i/>
          <w:iCs/>
          <w:vertAlign w:val="superscript"/>
        </w:rPr>
        <w:t>te</w:t>
      </w:r>
      <w:r w:rsidRPr="00123B41">
        <w:rPr>
          <w:i/>
          <w:iCs/>
        </w:rPr>
        <w:t xml:space="preserve"> Thérèse, </w:t>
      </w:r>
      <w:proofErr w:type="spellStart"/>
      <w:r w:rsidRPr="00123B41">
        <w:rPr>
          <w:i/>
          <w:iCs/>
        </w:rPr>
        <w:t>Taunoa</w:t>
      </w:r>
      <w:proofErr w:type="spellEnd"/>
    </w:p>
    <w:p w14:paraId="662FBF6F" w14:textId="77777777" w:rsidR="001E44D6" w:rsidRDefault="000F2841" w:rsidP="001E44D6">
      <w:pPr>
        <w:widowControl/>
        <w:suppressAutoHyphens w:val="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142FDF2B" w14:textId="1A7A0D71" w:rsidR="001E44D6" w:rsidRPr="001E44D6" w:rsidRDefault="00F673FF" w:rsidP="001E44D6">
      <w:pPr>
        <w:widowControl/>
        <w:suppressAutoHyphens w:val="0"/>
        <w:spacing w:after="120"/>
        <w:ind w:right="40"/>
        <w:jc w:val="center"/>
        <w:rPr>
          <w:b/>
          <w:bCs/>
          <w:color w:val="00B0F0"/>
        </w:rPr>
      </w:pPr>
      <w:r>
        <w:rPr>
          <w:b/>
          <w:bCs/>
          <w:color w:val="00B0F0"/>
        </w:rPr>
        <w:t>Vénérer</w:t>
      </w:r>
      <w:r w:rsidR="00904A1A">
        <w:rPr>
          <w:b/>
          <w:bCs/>
          <w:color w:val="00B0F0"/>
        </w:rPr>
        <w:t xml:space="preserve"> (</w:t>
      </w:r>
      <w:r>
        <w:rPr>
          <w:b/>
          <w:bCs/>
          <w:color w:val="00B0F0"/>
        </w:rPr>
        <w:t>Les reliques</w:t>
      </w:r>
      <w:r w:rsidR="00904A1A">
        <w:rPr>
          <w:b/>
          <w:bCs/>
          <w:color w:val="00B0F0"/>
        </w:rPr>
        <w:t>)</w:t>
      </w:r>
    </w:p>
    <w:p w14:paraId="4A61EA5B" w14:textId="2F2D1D2F" w:rsidR="005823FE" w:rsidRPr="00904A1A" w:rsidRDefault="003F6AE4" w:rsidP="003F6AE4">
      <w:pPr>
        <w:widowControl/>
        <w:suppressAutoHyphens w:val="0"/>
        <w:spacing w:after="120"/>
        <w:ind w:right="40"/>
        <w:jc w:val="both"/>
      </w:pPr>
      <w:r>
        <w:t>Dans les Outre-mer, la vénération des reliques et des objets sacrés occupe une place particulière dans la spiritualité. Qu’il s’agisse de fragments corporels de saints, d’objets leur ayant appartenu ou de statues miraculeuses, ces reliques sont au cœur de la foi populaire et des grandes dévotions collectives. Mais que signifie réellement vénérer une relique</w:t>
      </w:r>
      <w:r w:rsidR="00A71C57">
        <w:t> </w:t>
      </w:r>
      <w:r>
        <w:t>? Est-ce une forme de prière, un acte de foi ou une quête de protection divine</w:t>
      </w:r>
      <w:r w:rsidR="00A71C57">
        <w:t> </w:t>
      </w:r>
      <w:r>
        <w:t xml:space="preserve">? Cette semaine, </w:t>
      </w:r>
      <w:r w:rsidRPr="00F673FF">
        <w:rPr>
          <w:i/>
          <w:iCs/>
        </w:rPr>
        <w:t>Tous Frères</w:t>
      </w:r>
      <w:r>
        <w:t xml:space="preserve"> explore le verbe vénérer et s’interroge sur la place des reliques dans la vie spirituelle des croyants ultramarins. Nous partirons à la rencontre de ceux qui perpétuent ces traditions, de ceux qui trouvent dans ces objets sacrés un soutien dans les épreuves, mais aussi de ceux qui s’interrogent sur leur place dans la foi contemporaine.</w:t>
      </w:r>
      <w:r w:rsidR="00F6308B">
        <w:t xml:space="preserve"> </w:t>
      </w:r>
      <w:r w:rsidR="00E70E10">
        <w:t xml:space="preserve">Une émission </w:t>
      </w:r>
      <w:r>
        <w:t xml:space="preserve">qui sera </w:t>
      </w:r>
      <w:r w:rsidR="00E70E10">
        <w:t xml:space="preserve">diffusée sur </w:t>
      </w:r>
      <w:r>
        <w:t xml:space="preserve">la chaine de </w:t>
      </w:r>
      <w:r w:rsidR="00E70E10">
        <w:t>Polynésie</w:t>
      </w:r>
      <w:r w:rsidR="00FC3ACC">
        <w:t> </w:t>
      </w:r>
      <w:r w:rsidR="00E70E10" w:rsidRPr="005E518E">
        <w:t>1</w:t>
      </w:r>
      <w:r w:rsidR="00E70E10" w:rsidRPr="00CA7397">
        <w:rPr>
          <w:vertAlign w:val="superscript"/>
        </w:rPr>
        <w:t>ère</w:t>
      </w:r>
      <w:r w:rsidR="00E70E10" w:rsidRPr="00924C2E">
        <w:t xml:space="preserve"> </w:t>
      </w:r>
      <w:r w:rsidR="00E70E10" w:rsidRPr="00647BE9">
        <w:rPr>
          <w:u w:val="single"/>
        </w:rPr>
        <w:t xml:space="preserve">le samedi </w:t>
      </w:r>
      <w:r w:rsidR="009C1645">
        <w:rPr>
          <w:u w:val="single"/>
        </w:rPr>
        <w:t>1</w:t>
      </w:r>
      <w:r>
        <w:rPr>
          <w:u w:val="single"/>
        </w:rPr>
        <w:t>8</w:t>
      </w:r>
      <w:r w:rsidR="00263575">
        <w:rPr>
          <w:u w:val="single"/>
        </w:rPr>
        <w:t> </w:t>
      </w:r>
      <w:r w:rsidR="00A255CB">
        <w:rPr>
          <w:u w:val="single"/>
        </w:rPr>
        <w:t>octobre</w:t>
      </w:r>
      <w:r w:rsidR="00E70E10" w:rsidRPr="00647BE9">
        <w:rPr>
          <w:u w:val="single"/>
        </w:rPr>
        <w:t> 2025 à 7h.</w:t>
      </w:r>
    </w:p>
    <w:p w14:paraId="4FA423DA" w14:textId="77777777" w:rsidR="00FB1989" w:rsidRDefault="00FB1989" w:rsidP="00FB1989">
      <w:pPr>
        <w:jc w:val="center"/>
        <w:rPr>
          <w:b/>
          <w:bCs/>
          <w:caps/>
          <w:color w:val="0000FF"/>
        </w:rPr>
      </w:pPr>
      <w:r>
        <w:rPr>
          <w:b/>
          <w:bCs/>
          <w:caps/>
          <w:color w:val="0000FF"/>
        </w:rPr>
        <w:t>Centre de retraites À TibÉriade</w:t>
      </w:r>
    </w:p>
    <w:p w14:paraId="7D29CF32" w14:textId="25DB5EDB" w:rsidR="00F6308B" w:rsidRPr="00F6308B" w:rsidRDefault="00183DF0" w:rsidP="001E44D6">
      <w:pPr>
        <w:widowControl/>
        <w:suppressAutoHyphens w:val="0"/>
        <w:spacing w:after="120"/>
        <w:jc w:val="center"/>
        <w:rPr>
          <w:b/>
          <w:bCs/>
          <w:color w:val="00B0F0"/>
        </w:rPr>
      </w:pPr>
      <w:r>
        <w:rPr>
          <w:b/>
          <w:bCs/>
          <w:color w:val="00B0F0"/>
        </w:rPr>
        <w:t xml:space="preserve">Octobre </w:t>
      </w:r>
      <w:r w:rsidR="00FB1989">
        <w:rPr>
          <w:b/>
          <w:bCs/>
          <w:color w:val="00B0F0"/>
        </w:rPr>
        <w:t>202</w:t>
      </w:r>
      <w:r w:rsidR="001E44D6">
        <w:rPr>
          <w:b/>
          <w:bCs/>
          <w:color w:val="00B0F0"/>
        </w:rPr>
        <w:t>5</w:t>
      </w:r>
    </w:p>
    <w:p w14:paraId="0B3C031C" w14:textId="307D96C2" w:rsidR="00A255CB" w:rsidRDefault="00A255CB" w:rsidP="00A255CB">
      <w:pPr>
        <w:widowControl/>
        <w:tabs>
          <w:tab w:val="left" w:pos="9923"/>
        </w:tabs>
        <w:suppressAutoHyphens w:val="0"/>
        <w:jc w:val="both"/>
      </w:pPr>
      <w:r>
        <w:rPr>
          <w:u w:val="single"/>
        </w:rPr>
        <w:t>17</w:t>
      </w:r>
      <w:r w:rsidRPr="0058607E">
        <w:rPr>
          <w:u w:val="single"/>
        </w:rPr>
        <w:t xml:space="preserve"> au </w:t>
      </w:r>
      <w:r>
        <w:rPr>
          <w:u w:val="single"/>
        </w:rPr>
        <w:t>19</w:t>
      </w:r>
      <w:r w:rsidR="00263575">
        <w:rPr>
          <w:u w:val="single"/>
        </w:rPr>
        <w:t> </w:t>
      </w:r>
      <w:r>
        <w:rPr>
          <w:u w:val="single"/>
        </w:rPr>
        <w:t>octobre</w:t>
      </w:r>
      <w:r w:rsidRPr="00CA7397">
        <w:t xml:space="preserve"> : </w:t>
      </w:r>
      <w:r w:rsidRPr="00F6308B">
        <w:t>TVO Hommes en français.</w:t>
      </w:r>
    </w:p>
    <w:p w14:paraId="2C3BCE87" w14:textId="65950407" w:rsidR="00A255CB" w:rsidRDefault="00A255CB" w:rsidP="00A255CB">
      <w:pPr>
        <w:widowControl/>
        <w:tabs>
          <w:tab w:val="left" w:pos="9923"/>
        </w:tabs>
        <w:suppressAutoHyphens w:val="0"/>
        <w:jc w:val="both"/>
      </w:pPr>
      <w:r>
        <w:rPr>
          <w:u w:val="single"/>
        </w:rPr>
        <w:t>21</w:t>
      </w:r>
      <w:r w:rsidRPr="0058607E">
        <w:rPr>
          <w:u w:val="single"/>
        </w:rPr>
        <w:t xml:space="preserve"> au </w:t>
      </w:r>
      <w:r>
        <w:rPr>
          <w:u w:val="single"/>
        </w:rPr>
        <w:t>23</w:t>
      </w:r>
      <w:r w:rsidR="00263575">
        <w:rPr>
          <w:u w:val="single"/>
        </w:rPr>
        <w:t> </w:t>
      </w:r>
      <w:r>
        <w:rPr>
          <w:u w:val="single"/>
        </w:rPr>
        <w:t>octobre</w:t>
      </w:r>
      <w:r w:rsidRPr="00CA7397">
        <w:t xml:space="preserve"> : </w:t>
      </w:r>
      <w:r w:rsidRPr="00F6308B">
        <w:t xml:space="preserve">Lycée </w:t>
      </w:r>
      <w:proofErr w:type="spellStart"/>
      <w:r w:rsidRPr="00F6308B">
        <w:t>Opunohu</w:t>
      </w:r>
      <w:proofErr w:type="spellEnd"/>
      <w:r w:rsidRPr="00F6308B">
        <w:t xml:space="preserve"> de Moorea. </w:t>
      </w:r>
    </w:p>
    <w:p w14:paraId="4E5D5116" w14:textId="77777777" w:rsidR="00423C85" w:rsidRDefault="00A255CB" w:rsidP="00B25A86">
      <w:pPr>
        <w:widowControl/>
        <w:tabs>
          <w:tab w:val="left" w:pos="9923"/>
        </w:tabs>
        <w:suppressAutoHyphens w:val="0"/>
        <w:spacing w:after="120"/>
        <w:jc w:val="both"/>
      </w:pPr>
      <w:r>
        <w:rPr>
          <w:u w:val="single"/>
        </w:rPr>
        <w:t>27</w:t>
      </w:r>
      <w:r w:rsidRPr="0058607E">
        <w:rPr>
          <w:u w:val="single"/>
        </w:rPr>
        <w:t xml:space="preserve"> au </w:t>
      </w:r>
      <w:r>
        <w:rPr>
          <w:u w:val="single"/>
        </w:rPr>
        <w:t>29</w:t>
      </w:r>
      <w:r w:rsidR="00263575">
        <w:rPr>
          <w:u w:val="single"/>
        </w:rPr>
        <w:t> </w:t>
      </w:r>
      <w:r>
        <w:rPr>
          <w:u w:val="single"/>
        </w:rPr>
        <w:t>octobre</w:t>
      </w:r>
      <w:r w:rsidRPr="00CA7397">
        <w:t xml:space="preserve"> : </w:t>
      </w:r>
      <w:r w:rsidRPr="00F6308B">
        <w:t>Presbyterium</w:t>
      </w:r>
      <w:bookmarkEnd w:id="3"/>
    </w:p>
    <w:p w14:paraId="3ED67286" w14:textId="77777777" w:rsidR="00E176E5" w:rsidRDefault="00E176E5" w:rsidP="00B25A86">
      <w:pPr>
        <w:widowControl/>
        <w:tabs>
          <w:tab w:val="left" w:pos="9923"/>
        </w:tabs>
        <w:suppressAutoHyphens w:val="0"/>
        <w:spacing w:after="120"/>
        <w:jc w:val="both"/>
      </w:pPr>
    </w:p>
    <w:p w14:paraId="76BB03BC" w14:textId="77777777" w:rsidR="00E176E5" w:rsidRDefault="00E176E5" w:rsidP="00B25A86">
      <w:pPr>
        <w:widowControl/>
        <w:tabs>
          <w:tab w:val="left" w:pos="9923"/>
        </w:tabs>
        <w:suppressAutoHyphens w:val="0"/>
        <w:spacing w:after="120"/>
        <w:jc w:val="both"/>
      </w:pPr>
    </w:p>
    <w:p w14:paraId="4EAD663F" w14:textId="15739011" w:rsidR="00E176E5" w:rsidRPr="000652AB" w:rsidRDefault="00E176E5" w:rsidP="00B25A86">
      <w:pPr>
        <w:widowControl/>
        <w:tabs>
          <w:tab w:val="left" w:pos="9923"/>
        </w:tabs>
        <w:suppressAutoHyphens w:val="0"/>
        <w:spacing w:after="120"/>
        <w:jc w:val="both"/>
        <w:sectPr w:rsidR="00E176E5" w:rsidRPr="000652AB" w:rsidSect="00EC05AC">
          <w:type w:val="continuous"/>
          <w:pgSz w:w="11906" w:h="16838"/>
          <w:pgMar w:top="567" w:right="530" w:bottom="794" w:left="1058" w:header="510" w:footer="0" w:gutter="0"/>
          <w:cols w:num="2" w:space="454"/>
          <w:formProt w:val="0"/>
          <w:docGrid w:linePitch="600" w:charSpace="32768"/>
        </w:sectPr>
      </w:pPr>
    </w:p>
    <w:bookmarkEnd w:id="4"/>
    <w:p w14:paraId="554DCB74" w14:textId="77777777" w:rsidR="00E176E5" w:rsidRPr="00D72CF5" w:rsidRDefault="00E176E5" w:rsidP="002B4ACD">
      <w:pPr>
        <w:shd w:val="clear" w:color="auto" w:fill="FFFFFF"/>
        <w:tabs>
          <w:tab w:val="left" w:pos="9923"/>
        </w:tabs>
        <w:ind w:right="282"/>
        <w:rPr>
          <w:rFonts w:ascii="Times" w:hAnsi="Times"/>
          <w:i/>
          <w:iCs/>
          <w:lang w:eastAsia="ar-SA"/>
        </w:rPr>
      </w:pPr>
    </w:p>
    <w:sectPr w:rsidR="00E176E5" w:rsidRPr="00D72CF5"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B922" w14:textId="77777777" w:rsidR="0006591B" w:rsidRDefault="0006591B">
      <w:r>
        <w:separator/>
      </w:r>
    </w:p>
  </w:endnote>
  <w:endnote w:type="continuationSeparator" w:id="0">
    <w:p w14:paraId="15C1692B" w14:textId="77777777" w:rsidR="0006591B" w:rsidRDefault="00065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altName w:val="Palatino Linotype"/>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27B6" w14:textId="77777777" w:rsidR="0006591B" w:rsidRDefault="0006591B">
      <w:r>
        <w:separator/>
      </w:r>
    </w:p>
  </w:footnote>
  <w:footnote w:type="continuationSeparator" w:id="0">
    <w:p w14:paraId="53B1FFE2" w14:textId="77777777" w:rsidR="0006591B" w:rsidRDefault="00065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1"/>
  </w:num>
  <w:num w:numId="2" w16cid:durableId="292296210">
    <w:abstractNumId w:val="4"/>
  </w:num>
  <w:num w:numId="3" w16cid:durableId="629363371">
    <w:abstractNumId w:val="0"/>
  </w:num>
  <w:num w:numId="4" w16cid:durableId="1913849990">
    <w:abstractNumId w:val="6"/>
  </w:num>
  <w:num w:numId="5" w16cid:durableId="708602472">
    <w:abstractNumId w:val="3"/>
  </w:num>
  <w:num w:numId="6" w16cid:durableId="1433548974">
    <w:abstractNumId w:val="2"/>
  </w:num>
  <w:num w:numId="7" w16cid:durableId="184781838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1614"/>
    <w:rsid w:val="00002CFF"/>
    <w:rsid w:val="0000332B"/>
    <w:rsid w:val="00003949"/>
    <w:rsid w:val="00004785"/>
    <w:rsid w:val="000058B7"/>
    <w:rsid w:val="00006E2A"/>
    <w:rsid w:val="000072A1"/>
    <w:rsid w:val="00010204"/>
    <w:rsid w:val="00010A5A"/>
    <w:rsid w:val="000131AC"/>
    <w:rsid w:val="00014DC2"/>
    <w:rsid w:val="00015258"/>
    <w:rsid w:val="00015AAB"/>
    <w:rsid w:val="0002244C"/>
    <w:rsid w:val="000226D7"/>
    <w:rsid w:val="000229B4"/>
    <w:rsid w:val="000229C5"/>
    <w:rsid w:val="00025563"/>
    <w:rsid w:val="00026451"/>
    <w:rsid w:val="00030FE7"/>
    <w:rsid w:val="0003128D"/>
    <w:rsid w:val="0003171D"/>
    <w:rsid w:val="00031D0A"/>
    <w:rsid w:val="00032095"/>
    <w:rsid w:val="0003238B"/>
    <w:rsid w:val="00033442"/>
    <w:rsid w:val="000340C7"/>
    <w:rsid w:val="00034404"/>
    <w:rsid w:val="00036298"/>
    <w:rsid w:val="000364F7"/>
    <w:rsid w:val="00036CE0"/>
    <w:rsid w:val="00037260"/>
    <w:rsid w:val="00037848"/>
    <w:rsid w:val="00037B27"/>
    <w:rsid w:val="00043D4B"/>
    <w:rsid w:val="00044F04"/>
    <w:rsid w:val="000465B9"/>
    <w:rsid w:val="0004697C"/>
    <w:rsid w:val="00047CDA"/>
    <w:rsid w:val="000502E9"/>
    <w:rsid w:val="000505B2"/>
    <w:rsid w:val="00052C47"/>
    <w:rsid w:val="000549AE"/>
    <w:rsid w:val="0005567B"/>
    <w:rsid w:val="00055FD0"/>
    <w:rsid w:val="00056C32"/>
    <w:rsid w:val="00057977"/>
    <w:rsid w:val="00060C83"/>
    <w:rsid w:val="00061819"/>
    <w:rsid w:val="0006222E"/>
    <w:rsid w:val="000627A5"/>
    <w:rsid w:val="0006355C"/>
    <w:rsid w:val="00064910"/>
    <w:rsid w:val="0006517B"/>
    <w:rsid w:val="000652AB"/>
    <w:rsid w:val="0006591B"/>
    <w:rsid w:val="000670E3"/>
    <w:rsid w:val="000705E1"/>
    <w:rsid w:val="00072B33"/>
    <w:rsid w:val="00073294"/>
    <w:rsid w:val="0007380A"/>
    <w:rsid w:val="00075451"/>
    <w:rsid w:val="000757B9"/>
    <w:rsid w:val="00076487"/>
    <w:rsid w:val="00076F34"/>
    <w:rsid w:val="000777D5"/>
    <w:rsid w:val="00077D39"/>
    <w:rsid w:val="00080C6A"/>
    <w:rsid w:val="00082B20"/>
    <w:rsid w:val="00083852"/>
    <w:rsid w:val="00083A2E"/>
    <w:rsid w:val="00084482"/>
    <w:rsid w:val="00085495"/>
    <w:rsid w:val="00085856"/>
    <w:rsid w:val="0008687D"/>
    <w:rsid w:val="00091D9F"/>
    <w:rsid w:val="00092529"/>
    <w:rsid w:val="000925B2"/>
    <w:rsid w:val="00092EEF"/>
    <w:rsid w:val="00093B1A"/>
    <w:rsid w:val="00093F73"/>
    <w:rsid w:val="00094D85"/>
    <w:rsid w:val="00095B62"/>
    <w:rsid w:val="000970F9"/>
    <w:rsid w:val="00097739"/>
    <w:rsid w:val="000A1664"/>
    <w:rsid w:val="000A2D48"/>
    <w:rsid w:val="000A3629"/>
    <w:rsid w:val="000A37D5"/>
    <w:rsid w:val="000A390F"/>
    <w:rsid w:val="000A6504"/>
    <w:rsid w:val="000A6AD5"/>
    <w:rsid w:val="000A7708"/>
    <w:rsid w:val="000A7FAA"/>
    <w:rsid w:val="000B0CAE"/>
    <w:rsid w:val="000B117B"/>
    <w:rsid w:val="000B383D"/>
    <w:rsid w:val="000B4CC5"/>
    <w:rsid w:val="000B6892"/>
    <w:rsid w:val="000C00B5"/>
    <w:rsid w:val="000C0ECC"/>
    <w:rsid w:val="000C100F"/>
    <w:rsid w:val="000C1BFD"/>
    <w:rsid w:val="000C2BA7"/>
    <w:rsid w:val="000C3185"/>
    <w:rsid w:val="000C343B"/>
    <w:rsid w:val="000C356B"/>
    <w:rsid w:val="000C363D"/>
    <w:rsid w:val="000C3D84"/>
    <w:rsid w:val="000C4F02"/>
    <w:rsid w:val="000C7FAC"/>
    <w:rsid w:val="000D07C4"/>
    <w:rsid w:val="000D2866"/>
    <w:rsid w:val="000D31D3"/>
    <w:rsid w:val="000D4201"/>
    <w:rsid w:val="000D4BEE"/>
    <w:rsid w:val="000D4C3A"/>
    <w:rsid w:val="000D515E"/>
    <w:rsid w:val="000D54F0"/>
    <w:rsid w:val="000D56CB"/>
    <w:rsid w:val="000E0318"/>
    <w:rsid w:val="000E0A82"/>
    <w:rsid w:val="000E1E32"/>
    <w:rsid w:val="000E1FB0"/>
    <w:rsid w:val="000E30A8"/>
    <w:rsid w:val="000E3339"/>
    <w:rsid w:val="000E3A7F"/>
    <w:rsid w:val="000E6F7B"/>
    <w:rsid w:val="000F2090"/>
    <w:rsid w:val="000F2797"/>
    <w:rsid w:val="000F27D6"/>
    <w:rsid w:val="000F2841"/>
    <w:rsid w:val="000F4000"/>
    <w:rsid w:val="000F4428"/>
    <w:rsid w:val="000F5393"/>
    <w:rsid w:val="000F5556"/>
    <w:rsid w:val="000F5827"/>
    <w:rsid w:val="000F7929"/>
    <w:rsid w:val="00102DCC"/>
    <w:rsid w:val="001044C1"/>
    <w:rsid w:val="00105E7C"/>
    <w:rsid w:val="001060D0"/>
    <w:rsid w:val="0010682A"/>
    <w:rsid w:val="0011099B"/>
    <w:rsid w:val="00110C0A"/>
    <w:rsid w:val="00112CEA"/>
    <w:rsid w:val="00113326"/>
    <w:rsid w:val="00113DCF"/>
    <w:rsid w:val="00114B10"/>
    <w:rsid w:val="001154CA"/>
    <w:rsid w:val="00117A5C"/>
    <w:rsid w:val="00117F19"/>
    <w:rsid w:val="001200C4"/>
    <w:rsid w:val="00120424"/>
    <w:rsid w:val="00120C10"/>
    <w:rsid w:val="001215E0"/>
    <w:rsid w:val="00121A1F"/>
    <w:rsid w:val="00122B0E"/>
    <w:rsid w:val="00123B41"/>
    <w:rsid w:val="0012593F"/>
    <w:rsid w:val="00132326"/>
    <w:rsid w:val="00133586"/>
    <w:rsid w:val="0013513F"/>
    <w:rsid w:val="00135569"/>
    <w:rsid w:val="00135EE3"/>
    <w:rsid w:val="00141788"/>
    <w:rsid w:val="00142FC4"/>
    <w:rsid w:val="00145919"/>
    <w:rsid w:val="00145F6A"/>
    <w:rsid w:val="00147B76"/>
    <w:rsid w:val="00150A94"/>
    <w:rsid w:val="00152EDF"/>
    <w:rsid w:val="00153485"/>
    <w:rsid w:val="00153CEE"/>
    <w:rsid w:val="00154B0E"/>
    <w:rsid w:val="0015670C"/>
    <w:rsid w:val="00156719"/>
    <w:rsid w:val="00156730"/>
    <w:rsid w:val="0016024D"/>
    <w:rsid w:val="0016040F"/>
    <w:rsid w:val="0016139C"/>
    <w:rsid w:val="00161D37"/>
    <w:rsid w:val="00162E37"/>
    <w:rsid w:val="001639D1"/>
    <w:rsid w:val="00164457"/>
    <w:rsid w:val="001654F9"/>
    <w:rsid w:val="0016581C"/>
    <w:rsid w:val="00166735"/>
    <w:rsid w:val="00166ABB"/>
    <w:rsid w:val="00167385"/>
    <w:rsid w:val="0017205E"/>
    <w:rsid w:val="001749A0"/>
    <w:rsid w:val="00174DD2"/>
    <w:rsid w:val="001760F4"/>
    <w:rsid w:val="001762C4"/>
    <w:rsid w:val="00176447"/>
    <w:rsid w:val="001777D6"/>
    <w:rsid w:val="001777EF"/>
    <w:rsid w:val="00180763"/>
    <w:rsid w:val="00180D73"/>
    <w:rsid w:val="00181470"/>
    <w:rsid w:val="00181C55"/>
    <w:rsid w:val="001834C3"/>
    <w:rsid w:val="001835E4"/>
    <w:rsid w:val="00183DF0"/>
    <w:rsid w:val="00184656"/>
    <w:rsid w:val="001874F3"/>
    <w:rsid w:val="00193145"/>
    <w:rsid w:val="001932EC"/>
    <w:rsid w:val="001942E1"/>
    <w:rsid w:val="00196806"/>
    <w:rsid w:val="00197D72"/>
    <w:rsid w:val="001A0FA9"/>
    <w:rsid w:val="001A22E1"/>
    <w:rsid w:val="001A3362"/>
    <w:rsid w:val="001A3F9B"/>
    <w:rsid w:val="001A4489"/>
    <w:rsid w:val="001A481B"/>
    <w:rsid w:val="001A5545"/>
    <w:rsid w:val="001A5629"/>
    <w:rsid w:val="001A56EE"/>
    <w:rsid w:val="001A6DFE"/>
    <w:rsid w:val="001A70E6"/>
    <w:rsid w:val="001B0A3C"/>
    <w:rsid w:val="001B0DCD"/>
    <w:rsid w:val="001B138A"/>
    <w:rsid w:val="001B2123"/>
    <w:rsid w:val="001B23E0"/>
    <w:rsid w:val="001B484D"/>
    <w:rsid w:val="001B48C9"/>
    <w:rsid w:val="001B49E6"/>
    <w:rsid w:val="001B6AB1"/>
    <w:rsid w:val="001B716F"/>
    <w:rsid w:val="001B739B"/>
    <w:rsid w:val="001B744C"/>
    <w:rsid w:val="001B7726"/>
    <w:rsid w:val="001C0FE4"/>
    <w:rsid w:val="001C1B9B"/>
    <w:rsid w:val="001C3346"/>
    <w:rsid w:val="001C4C3B"/>
    <w:rsid w:val="001C71DB"/>
    <w:rsid w:val="001D112B"/>
    <w:rsid w:val="001D11DA"/>
    <w:rsid w:val="001D3C06"/>
    <w:rsid w:val="001D4FAB"/>
    <w:rsid w:val="001D5A25"/>
    <w:rsid w:val="001D635F"/>
    <w:rsid w:val="001E085B"/>
    <w:rsid w:val="001E0E95"/>
    <w:rsid w:val="001E12E1"/>
    <w:rsid w:val="001E1506"/>
    <w:rsid w:val="001E2020"/>
    <w:rsid w:val="001E2C36"/>
    <w:rsid w:val="001E44D6"/>
    <w:rsid w:val="001E62BE"/>
    <w:rsid w:val="001F013F"/>
    <w:rsid w:val="001F0E0F"/>
    <w:rsid w:val="001F1159"/>
    <w:rsid w:val="001F13A2"/>
    <w:rsid w:val="001F3D5E"/>
    <w:rsid w:val="001F4772"/>
    <w:rsid w:val="001F66BF"/>
    <w:rsid w:val="001F7A35"/>
    <w:rsid w:val="00200DA5"/>
    <w:rsid w:val="00200DC8"/>
    <w:rsid w:val="00201A7F"/>
    <w:rsid w:val="002029A2"/>
    <w:rsid w:val="002033A3"/>
    <w:rsid w:val="002057D8"/>
    <w:rsid w:val="00206469"/>
    <w:rsid w:val="00206B7D"/>
    <w:rsid w:val="002103D3"/>
    <w:rsid w:val="00212F1E"/>
    <w:rsid w:val="0021463C"/>
    <w:rsid w:val="00214683"/>
    <w:rsid w:val="00214F88"/>
    <w:rsid w:val="00215FD4"/>
    <w:rsid w:val="00216487"/>
    <w:rsid w:val="002205CF"/>
    <w:rsid w:val="00221C8C"/>
    <w:rsid w:val="002235A2"/>
    <w:rsid w:val="002245A7"/>
    <w:rsid w:val="0022629C"/>
    <w:rsid w:val="00227A38"/>
    <w:rsid w:val="0023190F"/>
    <w:rsid w:val="00232578"/>
    <w:rsid w:val="002328EE"/>
    <w:rsid w:val="00233366"/>
    <w:rsid w:val="00233FA2"/>
    <w:rsid w:val="002353A2"/>
    <w:rsid w:val="00236B7C"/>
    <w:rsid w:val="00240598"/>
    <w:rsid w:val="002410E5"/>
    <w:rsid w:val="002418FF"/>
    <w:rsid w:val="00241D87"/>
    <w:rsid w:val="00244C73"/>
    <w:rsid w:val="00245886"/>
    <w:rsid w:val="00245A3D"/>
    <w:rsid w:val="002461D0"/>
    <w:rsid w:val="00246F62"/>
    <w:rsid w:val="0024726A"/>
    <w:rsid w:val="0024748C"/>
    <w:rsid w:val="002509EF"/>
    <w:rsid w:val="00250A73"/>
    <w:rsid w:val="00250B57"/>
    <w:rsid w:val="00251D6B"/>
    <w:rsid w:val="0025266E"/>
    <w:rsid w:val="002530D0"/>
    <w:rsid w:val="002541A2"/>
    <w:rsid w:val="00261613"/>
    <w:rsid w:val="00263575"/>
    <w:rsid w:val="00263E58"/>
    <w:rsid w:val="00267CAB"/>
    <w:rsid w:val="00273064"/>
    <w:rsid w:val="00273E8B"/>
    <w:rsid w:val="00274E38"/>
    <w:rsid w:val="00275421"/>
    <w:rsid w:val="002768B5"/>
    <w:rsid w:val="0028070B"/>
    <w:rsid w:val="002820F4"/>
    <w:rsid w:val="002845CD"/>
    <w:rsid w:val="00285F7B"/>
    <w:rsid w:val="00287388"/>
    <w:rsid w:val="00287513"/>
    <w:rsid w:val="00287711"/>
    <w:rsid w:val="00290808"/>
    <w:rsid w:val="00290985"/>
    <w:rsid w:val="00290E77"/>
    <w:rsid w:val="00291065"/>
    <w:rsid w:val="0029116A"/>
    <w:rsid w:val="0029212F"/>
    <w:rsid w:val="00292326"/>
    <w:rsid w:val="00293E4A"/>
    <w:rsid w:val="00295052"/>
    <w:rsid w:val="00295D9F"/>
    <w:rsid w:val="00295DE1"/>
    <w:rsid w:val="00295E5C"/>
    <w:rsid w:val="002A03F5"/>
    <w:rsid w:val="002A0D21"/>
    <w:rsid w:val="002A0D2E"/>
    <w:rsid w:val="002A10B4"/>
    <w:rsid w:val="002A2A19"/>
    <w:rsid w:val="002A4138"/>
    <w:rsid w:val="002A77C1"/>
    <w:rsid w:val="002A7F42"/>
    <w:rsid w:val="002B3F71"/>
    <w:rsid w:val="002B4ACD"/>
    <w:rsid w:val="002B4EEE"/>
    <w:rsid w:val="002B5733"/>
    <w:rsid w:val="002C2C63"/>
    <w:rsid w:val="002C31F7"/>
    <w:rsid w:val="002C3A1A"/>
    <w:rsid w:val="002C3B1F"/>
    <w:rsid w:val="002C3C69"/>
    <w:rsid w:val="002C43A4"/>
    <w:rsid w:val="002C4E80"/>
    <w:rsid w:val="002C5737"/>
    <w:rsid w:val="002C77AD"/>
    <w:rsid w:val="002C7ABB"/>
    <w:rsid w:val="002D012B"/>
    <w:rsid w:val="002D1390"/>
    <w:rsid w:val="002D1D73"/>
    <w:rsid w:val="002D210A"/>
    <w:rsid w:val="002D3B26"/>
    <w:rsid w:val="002D5F72"/>
    <w:rsid w:val="002D6BDF"/>
    <w:rsid w:val="002D7A7A"/>
    <w:rsid w:val="002D7E89"/>
    <w:rsid w:val="002E06C9"/>
    <w:rsid w:val="002E0960"/>
    <w:rsid w:val="002E12FE"/>
    <w:rsid w:val="002E21B5"/>
    <w:rsid w:val="002E2C87"/>
    <w:rsid w:val="002E2EEF"/>
    <w:rsid w:val="002E4DE0"/>
    <w:rsid w:val="002E4F9C"/>
    <w:rsid w:val="002E53CE"/>
    <w:rsid w:val="002E5899"/>
    <w:rsid w:val="002E64D9"/>
    <w:rsid w:val="002E6DBA"/>
    <w:rsid w:val="002E7994"/>
    <w:rsid w:val="002F0620"/>
    <w:rsid w:val="002F0FB3"/>
    <w:rsid w:val="002F2F53"/>
    <w:rsid w:val="002F43EB"/>
    <w:rsid w:val="002F45A3"/>
    <w:rsid w:val="002F4AA5"/>
    <w:rsid w:val="002F6ED8"/>
    <w:rsid w:val="002F78C3"/>
    <w:rsid w:val="002F7A37"/>
    <w:rsid w:val="0030195E"/>
    <w:rsid w:val="003028EF"/>
    <w:rsid w:val="003043F7"/>
    <w:rsid w:val="00306AE8"/>
    <w:rsid w:val="00310283"/>
    <w:rsid w:val="00310B4B"/>
    <w:rsid w:val="00310C1A"/>
    <w:rsid w:val="00310F52"/>
    <w:rsid w:val="00312F77"/>
    <w:rsid w:val="00313060"/>
    <w:rsid w:val="003151FB"/>
    <w:rsid w:val="00317AF3"/>
    <w:rsid w:val="00317C4F"/>
    <w:rsid w:val="00321F33"/>
    <w:rsid w:val="00322A27"/>
    <w:rsid w:val="003236D4"/>
    <w:rsid w:val="00324630"/>
    <w:rsid w:val="00325796"/>
    <w:rsid w:val="00326E41"/>
    <w:rsid w:val="003333E7"/>
    <w:rsid w:val="00334B44"/>
    <w:rsid w:val="00334BC8"/>
    <w:rsid w:val="0033534F"/>
    <w:rsid w:val="00335B99"/>
    <w:rsid w:val="00336465"/>
    <w:rsid w:val="00340329"/>
    <w:rsid w:val="00346A8D"/>
    <w:rsid w:val="00346AA9"/>
    <w:rsid w:val="00346EC8"/>
    <w:rsid w:val="00347383"/>
    <w:rsid w:val="0035099D"/>
    <w:rsid w:val="00356D7A"/>
    <w:rsid w:val="0035762D"/>
    <w:rsid w:val="00357727"/>
    <w:rsid w:val="0036052C"/>
    <w:rsid w:val="00361A2C"/>
    <w:rsid w:val="0036361C"/>
    <w:rsid w:val="003651E4"/>
    <w:rsid w:val="00371EB7"/>
    <w:rsid w:val="00372240"/>
    <w:rsid w:val="00372EA2"/>
    <w:rsid w:val="003752D3"/>
    <w:rsid w:val="003768E4"/>
    <w:rsid w:val="00380CC4"/>
    <w:rsid w:val="00380F24"/>
    <w:rsid w:val="003832EA"/>
    <w:rsid w:val="003900FD"/>
    <w:rsid w:val="00392E6C"/>
    <w:rsid w:val="00393B21"/>
    <w:rsid w:val="003953E2"/>
    <w:rsid w:val="003963D2"/>
    <w:rsid w:val="003A0A3E"/>
    <w:rsid w:val="003A2584"/>
    <w:rsid w:val="003A25EF"/>
    <w:rsid w:val="003A2DFA"/>
    <w:rsid w:val="003A3CD6"/>
    <w:rsid w:val="003A4960"/>
    <w:rsid w:val="003A51F6"/>
    <w:rsid w:val="003A6F21"/>
    <w:rsid w:val="003B2A9D"/>
    <w:rsid w:val="003B685F"/>
    <w:rsid w:val="003C1E74"/>
    <w:rsid w:val="003C7AFA"/>
    <w:rsid w:val="003D2445"/>
    <w:rsid w:val="003D252A"/>
    <w:rsid w:val="003D4442"/>
    <w:rsid w:val="003D4AC0"/>
    <w:rsid w:val="003D5F82"/>
    <w:rsid w:val="003E07E3"/>
    <w:rsid w:val="003E4681"/>
    <w:rsid w:val="003E6D44"/>
    <w:rsid w:val="003E7991"/>
    <w:rsid w:val="003F0262"/>
    <w:rsid w:val="003F1479"/>
    <w:rsid w:val="003F1643"/>
    <w:rsid w:val="003F28F7"/>
    <w:rsid w:val="003F4C95"/>
    <w:rsid w:val="003F6562"/>
    <w:rsid w:val="003F6AE4"/>
    <w:rsid w:val="003F7332"/>
    <w:rsid w:val="003F76FE"/>
    <w:rsid w:val="003F7A02"/>
    <w:rsid w:val="004002D4"/>
    <w:rsid w:val="00401100"/>
    <w:rsid w:val="00401710"/>
    <w:rsid w:val="00404892"/>
    <w:rsid w:val="00407451"/>
    <w:rsid w:val="00410278"/>
    <w:rsid w:val="00410B77"/>
    <w:rsid w:val="00411B2D"/>
    <w:rsid w:val="00412176"/>
    <w:rsid w:val="00412475"/>
    <w:rsid w:val="00412942"/>
    <w:rsid w:val="00413AE7"/>
    <w:rsid w:val="00416359"/>
    <w:rsid w:val="00416972"/>
    <w:rsid w:val="0042016E"/>
    <w:rsid w:val="00421292"/>
    <w:rsid w:val="004222AC"/>
    <w:rsid w:val="004232B2"/>
    <w:rsid w:val="00423C85"/>
    <w:rsid w:val="00423E57"/>
    <w:rsid w:val="00425FCC"/>
    <w:rsid w:val="0042609B"/>
    <w:rsid w:val="00426D5D"/>
    <w:rsid w:val="00430AFD"/>
    <w:rsid w:val="00432085"/>
    <w:rsid w:val="00432B27"/>
    <w:rsid w:val="00432F5F"/>
    <w:rsid w:val="004339EB"/>
    <w:rsid w:val="004352D1"/>
    <w:rsid w:val="00442B9B"/>
    <w:rsid w:val="00444B32"/>
    <w:rsid w:val="00446BE7"/>
    <w:rsid w:val="004476B9"/>
    <w:rsid w:val="00454E3C"/>
    <w:rsid w:val="0045507C"/>
    <w:rsid w:val="00461E17"/>
    <w:rsid w:val="00462192"/>
    <w:rsid w:val="00462361"/>
    <w:rsid w:val="00462855"/>
    <w:rsid w:val="00462B2B"/>
    <w:rsid w:val="00462B35"/>
    <w:rsid w:val="00464337"/>
    <w:rsid w:val="004651D2"/>
    <w:rsid w:val="0046650B"/>
    <w:rsid w:val="004667F9"/>
    <w:rsid w:val="00466AF8"/>
    <w:rsid w:val="00467F9C"/>
    <w:rsid w:val="0047137E"/>
    <w:rsid w:val="00472A7A"/>
    <w:rsid w:val="004734EF"/>
    <w:rsid w:val="00475AA3"/>
    <w:rsid w:val="00477A39"/>
    <w:rsid w:val="00477D26"/>
    <w:rsid w:val="004805D2"/>
    <w:rsid w:val="004813C3"/>
    <w:rsid w:val="00481BB8"/>
    <w:rsid w:val="004828C9"/>
    <w:rsid w:val="00484009"/>
    <w:rsid w:val="0048409B"/>
    <w:rsid w:val="00490926"/>
    <w:rsid w:val="00490B2B"/>
    <w:rsid w:val="0049162C"/>
    <w:rsid w:val="00491767"/>
    <w:rsid w:val="00491E8E"/>
    <w:rsid w:val="0049375D"/>
    <w:rsid w:val="004941C8"/>
    <w:rsid w:val="00495711"/>
    <w:rsid w:val="00496518"/>
    <w:rsid w:val="00496A30"/>
    <w:rsid w:val="00497ED2"/>
    <w:rsid w:val="004A1A13"/>
    <w:rsid w:val="004A3DDC"/>
    <w:rsid w:val="004A4BB5"/>
    <w:rsid w:val="004A584D"/>
    <w:rsid w:val="004B0959"/>
    <w:rsid w:val="004B0D4B"/>
    <w:rsid w:val="004B0FD4"/>
    <w:rsid w:val="004B1A90"/>
    <w:rsid w:val="004B2460"/>
    <w:rsid w:val="004B2E50"/>
    <w:rsid w:val="004B3BE4"/>
    <w:rsid w:val="004B4A8D"/>
    <w:rsid w:val="004B5004"/>
    <w:rsid w:val="004B52A6"/>
    <w:rsid w:val="004B54C4"/>
    <w:rsid w:val="004B5FE5"/>
    <w:rsid w:val="004B62AA"/>
    <w:rsid w:val="004B69EC"/>
    <w:rsid w:val="004B6B78"/>
    <w:rsid w:val="004B7BB9"/>
    <w:rsid w:val="004C0828"/>
    <w:rsid w:val="004C37F2"/>
    <w:rsid w:val="004C40E7"/>
    <w:rsid w:val="004C5BAA"/>
    <w:rsid w:val="004D1716"/>
    <w:rsid w:val="004D27DE"/>
    <w:rsid w:val="004D2F3A"/>
    <w:rsid w:val="004D6188"/>
    <w:rsid w:val="004D7464"/>
    <w:rsid w:val="004E18D0"/>
    <w:rsid w:val="004E1F0D"/>
    <w:rsid w:val="004E4BBE"/>
    <w:rsid w:val="004E65DD"/>
    <w:rsid w:val="004E670E"/>
    <w:rsid w:val="004E6939"/>
    <w:rsid w:val="004F04D6"/>
    <w:rsid w:val="004F1727"/>
    <w:rsid w:val="004F31E8"/>
    <w:rsid w:val="004F4194"/>
    <w:rsid w:val="004F5327"/>
    <w:rsid w:val="004F7887"/>
    <w:rsid w:val="004F7ADD"/>
    <w:rsid w:val="00501673"/>
    <w:rsid w:val="00501A39"/>
    <w:rsid w:val="005023A0"/>
    <w:rsid w:val="00505C52"/>
    <w:rsid w:val="00505D26"/>
    <w:rsid w:val="005064E3"/>
    <w:rsid w:val="00506859"/>
    <w:rsid w:val="00510536"/>
    <w:rsid w:val="00510882"/>
    <w:rsid w:val="00510AC0"/>
    <w:rsid w:val="00513BF7"/>
    <w:rsid w:val="00514134"/>
    <w:rsid w:val="00516691"/>
    <w:rsid w:val="005169A4"/>
    <w:rsid w:val="00516BF3"/>
    <w:rsid w:val="005170B3"/>
    <w:rsid w:val="0051785A"/>
    <w:rsid w:val="00520362"/>
    <w:rsid w:val="00521A7A"/>
    <w:rsid w:val="005235B7"/>
    <w:rsid w:val="00523CFA"/>
    <w:rsid w:val="00524869"/>
    <w:rsid w:val="00525E53"/>
    <w:rsid w:val="00526AF1"/>
    <w:rsid w:val="00530900"/>
    <w:rsid w:val="00531207"/>
    <w:rsid w:val="0053194B"/>
    <w:rsid w:val="00536B0D"/>
    <w:rsid w:val="00536F15"/>
    <w:rsid w:val="00536F84"/>
    <w:rsid w:val="005376BB"/>
    <w:rsid w:val="00540217"/>
    <w:rsid w:val="005406E1"/>
    <w:rsid w:val="005410B7"/>
    <w:rsid w:val="00541CA7"/>
    <w:rsid w:val="00543C95"/>
    <w:rsid w:val="005452A9"/>
    <w:rsid w:val="00546471"/>
    <w:rsid w:val="00550182"/>
    <w:rsid w:val="00551549"/>
    <w:rsid w:val="005524D5"/>
    <w:rsid w:val="00553499"/>
    <w:rsid w:val="005554D9"/>
    <w:rsid w:val="00555794"/>
    <w:rsid w:val="00556EC0"/>
    <w:rsid w:val="00562ED5"/>
    <w:rsid w:val="005631BB"/>
    <w:rsid w:val="00565C77"/>
    <w:rsid w:val="00565E67"/>
    <w:rsid w:val="00566023"/>
    <w:rsid w:val="00571490"/>
    <w:rsid w:val="00571F5F"/>
    <w:rsid w:val="00572C7E"/>
    <w:rsid w:val="00572FC3"/>
    <w:rsid w:val="00574843"/>
    <w:rsid w:val="00574ABD"/>
    <w:rsid w:val="00575296"/>
    <w:rsid w:val="00575E98"/>
    <w:rsid w:val="00577A20"/>
    <w:rsid w:val="00577BBA"/>
    <w:rsid w:val="0058025E"/>
    <w:rsid w:val="00580E59"/>
    <w:rsid w:val="005818A5"/>
    <w:rsid w:val="005823FE"/>
    <w:rsid w:val="00582EEC"/>
    <w:rsid w:val="005830A8"/>
    <w:rsid w:val="00584433"/>
    <w:rsid w:val="0058607E"/>
    <w:rsid w:val="00590639"/>
    <w:rsid w:val="005924B7"/>
    <w:rsid w:val="00593784"/>
    <w:rsid w:val="00596373"/>
    <w:rsid w:val="005969EC"/>
    <w:rsid w:val="00596A6A"/>
    <w:rsid w:val="005A0691"/>
    <w:rsid w:val="005A1D3B"/>
    <w:rsid w:val="005A2497"/>
    <w:rsid w:val="005A39CE"/>
    <w:rsid w:val="005A3D34"/>
    <w:rsid w:val="005A4944"/>
    <w:rsid w:val="005A556C"/>
    <w:rsid w:val="005A5C9A"/>
    <w:rsid w:val="005B1002"/>
    <w:rsid w:val="005B46A2"/>
    <w:rsid w:val="005B4E8B"/>
    <w:rsid w:val="005B6060"/>
    <w:rsid w:val="005B79B3"/>
    <w:rsid w:val="005B7B19"/>
    <w:rsid w:val="005C05E3"/>
    <w:rsid w:val="005C0A24"/>
    <w:rsid w:val="005C1852"/>
    <w:rsid w:val="005C1EE8"/>
    <w:rsid w:val="005C2012"/>
    <w:rsid w:val="005C2A1A"/>
    <w:rsid w:val="005C372C"/>
    <w:rsid w:val="005C38EA"/>
    <w:rsid w:val="005C3DE1"/>
    <w:rsid w:val="005C42F7"/>
    <w:rsid w:val="005C5BF4"/>
    <w:rsid w:val="005C5BF6"/>
    <w:rsid w:val="005C63B0"/>
    <w:rsid w:val="005C67C5"/>
    <w:rsid w:val="005C78B2"/>
    <w:rsid w:val="005D0119"/>
    <w:rsid w:val="005D163F"/>
    <w:rsid w:val="005D1DA3"/>
    <w:rsid w:val="005D25C3"/>
    <w:rsid w:val="005D38B9"/>
    <w:rsid w:val="005D3F94"/>
    <w:rsid w:val="005D4038"/>
    <w:rsid w:val="005D4A0E"/>
    <w:rsid w:val="005D6027"/>
    <w:rsid w:val="005D67F5"/>
    <w:rsid w:val="005D6EB3"/>
    <w:rsid w:val="005D77EE"/>
    <w:rsid w:val="005E20C3"/>
    <w:rsid w:val="005E3D2A"/>
    <w:rsid w:val="005E3D69"/>
    <w:rsid w:val="005E41AD"/>
    <w:rsid w:val="005E518E"/>
    <w:rsid w:val="005E523A"/>
    <w:rsid w:val="005E774A"/>
    <w:rsid w:val="005F1F71"/>
    <w:rsid w:val="005F28E3"/>
    <w:rsid w:val="005F4D3F"/>
    <w:rsid w:val="005F5D61"/>
    <w:rsid w:val="005F6009"/>
    <w:rsid w:val="005F7B79"/>
    <w:rsid w:val="006038C1"/>
    <w:rsid w:val="00603976"/>
    <w:rsid w:val="00604BFF"/>
    <w:rsid w:val="00605AC3"/>
    <w:rsid w:val="00610230"/>
    <w:rsid w:val="00610D58"/>
    <w:rsid w:val="006124D4"/>
    <w:rsid w:val="00613133"/>
    <w:rsid w:val="00615FB7"/>
    <w:rsid w:val="006160E9"/>
    <w:rsid w:val="006175D8"/>
    <w:rsid w:val="00620200"/>
    <w:rsid w:val="00620917"/>
    <w:rsid w:val="0062227B"/>
    <w:rsid w:val="0062293B"/>
    <w:rsid w:val="006237F7"/>
    <w:rsid w:val="0062640E"/>
    <w:rsid w:val="006264F6"/>
    <w:rsid w:val="0062671C"/>
    <w:rsid w:val="00627D4A"/>
    <w:rsid w:val="00630321"/>
    <w:rsid w:val="00630472"/>
    <w:rsid w:val="006313AF"/>
    <w:rsid w:val="006321C1"/>
    <w:rsid w:val="006337DB"/>
    <w:rsid w:val="0063463A"/>
    <w:rsid w:val="006346F8"/>
    <w:rsid w:val="00635144"/>
    <w:rsid w:val="006360B8"/>
    <w:rsid w:val="00637790"/>
    <w:rsid w:val="00637B16"/>
    <w:rsid w:val="00637E93"/>
    <w:rsid w:val="006401DB"/>
    <w:rsid w:val="00642854"/>
    <w:rsid w:val="0064332F"/>
    <w:rsid w:val="00643DBD"/>
    <w:rsid w:val="00644E3A"/>
    <w:rsid w:val="00645019"/>
    <w:rsid w:val="00647BE9"/>
    <w:rsid w:val="006517AE"/>
    <w:rsid w:val="00651CB1"/>
    <w:rsid w:val="006526CD"/>
    <w:rsid w:val="00653413"/>
    <w:rsid w:val="00653A61"/>
    <w:rsid w:val="00654685"/>
    <w:rsid w:val="00655CE2"/>
    <w:rsid w:val="0065679C"/>
    <w:rsid w:val="00656901"/>
    <w:rsid w:val="00656C13"/>
    <w:rsid w:val="0066072B"/>
    <w:rsid w:val="00661FC6"/>
    <w:rsid w:val="00662BE0"/>
    <w:rsid w:val="00664EB9"/>
    <w:rsid w:val="00665ED0"/>
    <w:rsid w:val="00666EB1"/>
    <w:rsid w:val="00670592"/>
    <w:rsid w:val="00670D5F"/>
    <w:rsid w:val="00671065"/>
    <w:rsid w:val="0067310A"/>
    <w:rsid w:val="00673743"/>
    <w:rsid w:val="006747F2"/>
    <w:rsid w:val="00675335"/>
    <w:rsid w:val="00676ECE"/>
    <w:rsid w:val="00677BD0"/>
    <w:rsid w:val="00682218"/>
    <w:rsid w:val="00682412"/>
    <w:rsid w:val="00682CBC"/>
    <w:rsid w:val="00684305"/>
    <w:rsid w:val="00684DEA"/>
    <w:rsid w:val="00687076"/>
    <w:rsid w:val="00687438"/>
    <w:rsid w:val="006874DB"/>
    <w:rsid w:val="00687CE0"/>
    <w:rsid w:val="00690823"/>
    <w:rsid w:val="00691139"/>
    <w:rsid w:val="0069232D"/>
    <w:rsid w:val="0069272F"/>
    <w:rsid w:val="006950DD"/>
    <w:rsid w:val="006A036F"/>
    <w:rsid w:val="006A0871"/>
    <w:rsid w:val="006A2BBB"/>
    <w:rsid w:val="006A344A"/>
    <w:rsid w:val="006A3E78"/>
    <w:rsid w:val="006A4407"/>
    <w:rsid w:val="006A51A9"/>
    <w:rsid w:val="006A56CB"/>
    <w:rsid w:val="006A6D22"/>
    <w:rsid w:val="006A7363"/>
    <w:rsid w:val="006A7E1F"/>
    <w:rsid w:val="006B0433"/>
    <w:rsid w:val="006B0ABA"/>
    <w:rsid w:val="006B1329"/>
    <w:rsid w:val="006B177E"/>
    <w:rsid w:val="006B4649"/>
    <w:rsid w:val="006B607B"/>
    <w:rsid w:val="006B6B72"/>
    <w:rsid w:val="006B7B8C"/>
    <w:rsid w:val="006C0CA9"/>
    <w:rsid w:val="006C305A"/>
    <w:rsid w:val="006C31BF"/>
    <w:rsid w:val="006C3A30"/>
    <w:rsid w:val="006C414A"/>
    <w:rsid w:val="006C65BA"/>
    <w:rsid w:val="006C6CD3"/>
    <w:rsid w:val="006D1157"/>
    <w:rsid w:val="006D1FA7"/>
    <w:rsid w:val="006D23CA"/>
    <w:rsid w:val="006D26A3"/>
    <w:rsid w:val="006D3A90"/>
    <w:rsid w:val="006D4997"/>
    <w:rsid w:val="006D53DC"/>
    <w:rsid w:val="006D6574"/>
    <w:rsid w:val="006D7089"/>
    <w:rsid w:val="006E659B"/>
    <w:rsid w:val="006F02B2"/>
    <w:rsid w:val="006F0576"/>
    <w:rsid w:val="006F24CF"/>
    <w:rsid w:val="006F6368"/>
    <w:rsid w:val="006F7B95"/>
    <w:rsid w:val="006F7EC0"/>
    <w:rsid w:val="0070002D"/>
    <w:rsid w:val="00702193"/>
    <w:rsid w:val="00702901"/>
    <w:rsid w:val="00703F27"/>
    <w:rsid w:val="0070631F"/>
    <w:rsid w:val="00707D76"/>
    <w:rsid w:val="0071112A"/>
    <w:rsid w:val="007114C7"/>
    <w:rsid w:val="00711B1C"/>
    <w:rsid w:val="00711D53"/>
    <w:rsid w:val="00711F09"/>
    <w:rsid w:val="007120B4"/>
    <w:rsid w:val="00713666"/>
    <w:rsid w:val="007152F2"/>
    <w:rsid w:val="00715A38"/>
    <w:rsid w:val="0071601A"/>
    <w:rsid w:val="00716FB4"/>
    <w:rsid w:val="007173F6"/>
    <w:rsid w:val="007217C5"/>
    <w:rsid w:val="00724E48"/>
    <w:rsid w:val="0072622A"/>
    <w:rsid w:val="0073198C"/>
    <w:rsid w:val="00731B0F"/>
    <w:rsid w:val="007320FE"/>
    <w:rsid w:val="007327DE"/>
    <w:rsid w:val="007340FA"/>
    <w:rsid w:val="00734363"/>
    <w:rsid w:val="00736F4B"/>
    <w:rsid w:val="0073792A"/>
    <w:rsid w:val="00740F82"/>
    <w:rsid w:val="00740F89"/>
    <w:rsid w:val="0074219D"/>
    <w:rsid w:val="00742AA4"/>
    <w:rsid w:val="00742EEC"/>
    <w:rsid w:val="0074439D"/>
    <w:rsid w:val="00745996"/>
    <w:rsid w:val="00747220"/>
    <w:rsid w:val="007476EB"/>
    <w:rsid w:val="00747849"/>
    <w:rsid w:val="0074798C"/>
    <w:rsid w:val="0075001B"/>
    <w:rsid w:val="007500B6"/>
    <w:rsid w:val="00750A33"/>
    <w:rsid w:val="00751048"/>
    <w:rsid w:val="007559BE"/>
    <w:rsid w:val="0075703F"/>
    <w:rsid w:val="00757687"/>
    <w:rsid w:val="00761482"/>
    <w:rsid w:val="00761B36"/>
    <w:rsid w:val="00761B5C"/>
    <w:rsid w:val="0076393C"/>
    <w:rsid w:val="007647A2"/>
    <w:rsid w:val="00770154"/>
    <w:rsid w:val="007701E8"/>
    <w:rsid w:val="007714FE"/>
    <w:rsid w:val="00772344"/>
    <w:rsid w:val="0077272E"/>
    <w:rsid w:val="00781D50"/>
    <w:rsid w:val="00782F6B"/>
    <w:rsid w:val="00783F01"/>
    <w:rsid w:val="00785369"/>
    <w:rsid w:val="0079102B"/>
    <w:rsid w:val="00791056"/>
    <w:rsid w:val="00791201"/>
    <w:rsid w:val="00791F9F"/>
    <w:rsid w:val="00792782"/>
    <w:rsid w:val="00795B78"/>
    <w:rsid w:val="00795F8A"/>
    <w:rsid w:val="007966A6"/>
    <w:rsid w:val="00797BDC"/>
    <w:rsid w:val="007A098A"/>
    <w:rsid w:val="007A0D27"/>
    <w:rsid w:val="007A1BD7"/>
    <w:rsid w:val="007A2BAC"/>
    <w:rsid w:val="007A2D33"/>
    <w:rsid w:val="007A4B82"/>
    <w:rsid w:val="007A6E58"/>
    <w:rsid w:val="007A7D11"/>
    <w:rsid w:val="007A7D95"/>
    <w:rsid w:val="007B0D03"/>
    <w:rsid w:val="007B23C3"/>
    <w:rsid w:val="007B2CCC"/>
    <w:rsid w:val="007B345E"/>
    <w:rsid w:val="007B35F7"/>
    <w:rsid w:val="007B3B4E"/>
    <w:rsid w:val="007B4D96"/>
    <w:rsid w:val="007B4DC4"/>
    <w:rsid w:val="007B5C02"/>
    <w:rsid w:val="007B5D7B"/>
    <w:rsid w:val="007B7B57"/>
    <w:rsid w:val="007C01CA"/>
    <w:rsid w:val="007C0EB7"/>
    <w:rsid w:val="007C249B"/>
    <w:rsid w:val="007C2F7C"/>
    <w:rsid w:val="007C30E4"/>
    <w:rsid w:val="007C37C4"/>
    <w:rsid w:val="007C4A4A"/>
    <w:rsid w:val="007C54C9"/>
    <w:rsid w:val="007C62B9"/>
    <w:rsid w:val="007C7401"/>
    <w:rsid w:val="007C7793"/>
    <w:rsid w:val="007C7844"/>
    <w:rsid w:val="007D09F9"/>
    <w:rsid w:val="007D0AE4"/>
    <w:rsid w:val="007D0E3A"/>
    <w:rsid w:val="007D124F"/>
    <w:rsid w:val="007D1FAF"/>
    <w:rsid w:val="007D2AA1"/>
    <w:rsid w:val="007D3A9E"/>
    <w:rsid w:val="007D5B65"/>
    <w:rsid w:val="007D5BA5"/>
    <w:rsid w:val="007E2EB4"/>
    <w:rsid w:val="007E30B0"/>
    <w:rsid w:val="007E3243"/>
    <w:rsid w:val="007E525D"/>
    <w:rsid w:val="007E6C06"/>
    <w:rsid w:val="007E7BE7"/>
    <w:rsid w:val="007F0ABC"/>
    <w:rsid w:val="007F1AAD"/>
    <w:rsid w:val="007F22D7"/>
    <w:rsid w:val="007F339C"/>
    <w:rsid w:val="007F4A81"/>
    <w:rsid w:val="007F548C"/>
    <w:rsid w:val="007F6D94"/>
    <w:rsid w:val="007F74B0"/>
    <w:rsid w:val="007F7C90"/>
    <w:rsid w:val="00802770"/>
    <w:rsid w:val="00805101"/>
    <w:rsid w:val="00805E1F"/>
    <w:rsid w:val="00807AC8"/>
    <w:rsid w:val="00810176"/>
    <w:rsid w:val="0081168B"/>
    <w:rsid w:val="00812850"/>
    <w:rsid w:val="00813338"/>
    <w:rsid w:val="008135F8"/>
    <w:rsid w:val="008156BD"/>
    <w:rsid w:val="00815A64"/>
    <w:rsid w:val="00816671"/>
    <w:rsid w:val="00816E11"/>
    <w:rsid w:val="008173F9"/>
    <w:rsid w:val="00821EED"/>
    <w:rsid w:val="00823B24"/>
    <w:rsid w:val="00825E3F"/>
    <w:rsid w:val="008273EA"/>
    <w:rsid w:val="0083002B"/>
    <w:rsid w:val="00830333"/>
    <w:rsid w:val="00831FC4"/>
    <w:rsid w:val="008324D7"/>
    <w:rsid w:val="00832B60"/>
    <w:rsid w:val="008376C6"/>
    <w:rsid w:val="0083772D"/>
    <w:rsid w:val="008409AD"/>
    <w:rsid w:val="00841026"/>
    <w:rsid w:val="008438C8"/>
    <w:rsid w:val="00844001"/>
    <w:rsid w:val="0084595E"/>
    <w:rsid w:val="00845C23"/>
    <w:rsid w:val="00847BB0"/>
    <w:rsid w:val="0085029F"/>
    <w:rsid w:val="0085129D"/>
    <w:rsid w:val="008522E1"/>
    <w:rsid w:val="00852540"/>
    <w:rsid w:val="00852A61"/>
    <w:rsid w:val="008537AC"/>
    <w:rsid w:val="0085678C"/>
    <w:rsid w:val="00856C1C"/>
    <w:rsid w:val="00857812"/>
    <w:rsid w:val="00857A43"/>
    <w:rsid w:val="00861488"/>
    <w:rsid w:val="00862BE9"/>
    <w:rsid w:val="00862D2F"/>
    <w:rsid w:val="00863010"/>
    <w:rsid w:val="00863889"/>
    <w:rsid w:val="008649F9"/>
    <w:rsid w:val="008652D0"/>
    <w:rsid w:val="00865CAB"/>
    <w:rsid w:val="00867307"/>
    <w:rsid w:val="00867741"/>
    <w:rsid w:val="00871045"/>
    <w:rsid w:val="00872705"/>
    <w:rsid w:val="00873A98"/>
    <w:rsid w:val="00873AC6"/>
    <w:rsid w:val="0087798F"/>
    <w:rsid w:val="00877FD8"/>
    <w:rsid w:val="00882398"/>
    <w:rsid w:val="0088362B"/>
    <w:rsid w:val="008839BC"/>
    <w:rsid w:val="00883C1F"/>
    <w:rsid w:val="008847B9"/>
    <w:rsid w:val="00885F65"/>
    <w:rsid w:val="008866C7"/>
    <w:rsid w:val="008878D8"/>
    <w:rsid w:val="00891046"/>
    <w:rsid w:val="008959E3"/>
    <w:rsid w:val="00896A5D"/>
    <w:rsid w:val="00896C3A"/>
    <w:rsid w:val="00897A20"/>
    <w:rsid w:val="00897D0F"/>
    <w:rsid w:val="008A0229"/>
    <w:rsid w:val="008A0668"/>
    <w:rsid w:val="008A328C"/>
    <w:rsid w:val="008A5031"/>
    <w:rsid w:val="008A5F0A"/>
    <w:rsid w:val="008A64AD"/>
    <w:rsid w:val="008A7AEB"/>
    <w:rsid w:val="008B024B"/>
    <w:rsid w:val="008B06FC"/>
    <w:rsid w:val="008B07C5"/>
    <w:rsid w:val="008B3A4D"/>
    <w:rsid w:val="008B4129"/>
    <w:rsid w:val="008B531F"/>
    <w:rsid w:val="008B5B23"/>
    <w:rsid w:val="008B608E"/>
    <w:rsid w:val="008B6380"/>
    <w:rsid w:val="008B78EE"/>
    <w:rsid w:val="008C2C0B"/>
    <w:rsid w:val="008C3DF9"/>
    <w:rsid w:val="008C41DC"/>
    <w:rsid w:val="008C46AA"/>
    <w:rsid w:val="008C646F"/>
    <w:rsid w:val="008C6B01"/>
    <w:rsid w:val="008C72ED"/>
    <w:rsid w:val="008D0176"/>
    <w:rsid w:val="008D0E3A"/>
    <w:rsid w:val="008D1854"/>
    <w:rsid w:val="008D1F0C"/>
    <w:rsid w:val="008D2794"/>
    <w:rsid w:val="008D44D3"/>
    <w:rsid w:val="008D48DE"/>
    <w:rsid w:val="008D50F8"/>
    <w:rsid w:val="008D6574"/>
    <w:rsid w:val="008D6F70"/>
    <w:rsid w:val="008D7A30"/>
    <w:rsid w:val="008E10CF"/>
    <w:rsid w:val="008E35E2"/>
    <w:rsid w:val="008E38AC"/>
    <w:rsid w:val="008E51C4"/>
    <w:rsid w:val="008E7447"/>
    <w:rsid w:val="008E78CA"/>
    <w:rsid w:val="008F0B13"/>
    <w:rsid w:val="008F1301"/>
    <w:rsid w:val="008F30B2"/>
    <w:rsid w:val="008F4126"/>
    <w:rsid w:val="008F52FC"/>
    <w:rsid w:val="008F580A"/>
    <w:rsid w:val="008F5B32"/>
    <w:rsid w:val="008F65C5"/>
    <w:rsid w:val="008F6B7D"/>
    <w:rsid w:val="008F778E"/>
    <w:rsid w:val="009009F4"/>
    <w:rsid w:val="00900E18"/>
    <w:rsid w:val="009012F1"/>
    <w:rsid w:val="0090164C"/>
    <w:rsid w:val="009026DD"/>
    <w:rsid w:val="00903A34"/>
    <w:rsid w:val="00903F53"/>
    <w:rsid w:val="00904A1A"/>
    <w:rsid w:val="009055AF"/>
    <w:rsid w:val="00910391"/>
    <w:rsid w:val="00910E50"/>
    <w:rsid w:val="0091143F"/>
    <w:rsid w:val="00911CB7"/>
    <w:rsid w:val="00913572"/>
    <w:rsid w:val="00914942"/>
    <w:rsid w:val="00915843"/>
    <w:rsid w:val="00915E89"/>
    <w:rsid w:val="009213AD"/>
    <w:rsid w:val="0092471D"/>
    <w:rsid w:val="00924C2E"/>
    <w:rsid w:val="009264E2"/>
    <w:rsid w:val="00926606"/>
    <w:rsid w:val="009312BE"/>
    <w:rsid w:val="00932C10"/>
    <w:rsid w:val="0093310F"/>
    <w:rsid w:val="00933382"/>
    <w:rsid w:val="00935552"/>
    <w:rsid w:val="009356C6"/>
    <w:rsid w:val="00936922"/>
    <w:rsid w:val="00936C42"/>
    <w:rsid w:val="0093723E"/>
    <w:rsid w:val="00941353"/>
    <w:rsid w:val="00943E77"/>
    <w:rsid w:val="00943EEF"/>
    <w:rsid w:val="009447A5"/>
    <w:rsid w:val="00946DAF"/>
    <w:rsid w:val="00947332"/>
    <w:rsid w:val="009474F5"/>
    <w:rsid w:val="009514F7"/>
    <w:rsid w:val="00955BAA"/>
    <w:rsid w:val="009562CF"/>
    <w:rsid w:val="00960898"/>
    <w:rsid w:val="00960C80"/>
    <w:rsid w:val="00961CA5"/>
    <w:rsid w:val="009622AC"/>
    <w:rsid w:val="00962396"/>
    <w:rsid w:val="0096239E"/>
    <w:rsid w:val="00962EC0"/>
    <w:rsid w:val="009630BB"/>
    <w:rsid w:val="00963893"/>
    <w:rsid w:val="00964CDC"/>
    <w:rsid w:val="009655CD"/>
    <w:rsid w:val="009662A9"/>
    <w:rsid w:val="00966A7D"/>
    <w:rsid w:val="00970BD3"/>
    <w:rsid w:val="0097405A"/>
    <w:rsid w:val="00974502"/>
    <w:rsid w:val="00975329"/>
    <w:rsid w:val="00982CBA"/>
    <w:rsid w:val="0098348D"/>
    <w:rsid w:val="009854F0"/>
    <w:rsid w:val="009860FE"/>
    <w:rsid w:val="009876B2"/>
    <w:rsid w:val="00991506"/>
    <w:rsid w:val="00991882"/>
    <w:rsid w:val="00991B77"/>
    <w:rsid w:val="009930B3"/>
    <w:rsid w:val="009937BF"/>
    <w:rsid w:val="00994999"/>
    <w:rsid w:val="009962B3"/>
    <w:rsid w:val="009A0BED"/>
    <w:rsid w:val="009A1EAC"/>
    <w:rsid w:val="009A2467"/>
    <w:rsid w:val="009A2BFF"/>
    <w:rsid w:val="009A31AD"/>
    <w:rsid w:val="009A424E"/>
    <w:rsid w:val="009A4343"/>
    <w:rsid w:val="009A45E1"/>
    <w:rsid w:val="009A6586"/>
    <w:rsid w:val="009A69D9"/>
    <w:rsid w:val="009A7598"/>
    <w:rsid w:val="009A7F90"/>
    <w:rsid w:val="009B0430"/>
    <w:rsid w:val="009B1A53"/>
    <w:rsid w:val="009B215D"/>
    <w:rsid w:val="009B2BB9"/>
    <w:rsid w:val="009B3C6B"/>
    <w:rsid w:val="009B4A36"/>
    <w:rsid w:val="009B537C"/>
    <w:rsid w:val="009B74A2"/>
    <w:rsid w:val="009B7CE5"/>
    <w:rsid w:val="009C1528"/>
    <w:rsid w:val="009C1645"/>
    <w:rsid w:val="009C1938"/>
    <w:rsid w:val="009C2779"/>
    <w:rsid w:val="009C3037"/>
    <w:rsid w:val="009C39EA"/>
    <w:rsid w:val="009C3D49"/>
    <w:rsid w:val="009C3F8F"/>
    <w:rsid w:val="009C4466"/>
    <w:rsid w:val="009C4CD0"/>
    <w:rsid w:val="009C56FA"/>
    <w:rsid w:val="009C59DA"/>
    <w:rsid w:val="009C618D"/>
    <w:rsid w:val="009C627B"/>
    <w:rsid w:val="009C6B52"/>
    <w:rsid w:val="009C6CE4"/>
    <w:rsid w:val="009C7BB3"/>
    <w:rsid w:val="009C7D56"/>
    <w:rsid w:val="009D0507"/>
    <w:rsid w:val="009D2934"/>
    <w:rsid w:val="009D2A33"/>
    <w:rsid w:val="009D31A4"/>
    <w:rsid w:val="009D4243"/>
    <w:rsid w:val="009D45C4"/>
    <w:rsid w:val="009D535B"/>
    <w:rsid w:val="009D5C45"/>
    <w:rsid w:val="009D5E5B"/>
    <w:rsid w:val="009E04EE"/>
    <w:rsid w:val="009E101A"/>
    <w:rsid w:val="009E165B"/>
    <w:rsid w:val="009E1FB0"/>
    <w:rsid w:val="009E27B5"/>
    <w:rsid w:val="009E373C"/>
    <w:rsid w:val="009E3CB8"/>
    <w:rsid w:val="009E477B"/>
    <w:rsid w:val="009F0F34"/>
    <w:rsid w:val="009F210E"/>
    <w:rsid w:val="009F2828"/>
    <w:rsid w:val="009F438A"/>
    <w:rsid w:val="009F50BB"/>
    <w:rsid w:val="009F5504"/>
    <w:rsid w:val="009F5B65"/>
    <w:rsid w:val="009F5D68"/>
    <w:rsid w:val="009F6C98"/>
    <w:rsid w:val="00A00029"/>
    <w:rsid w:val="00A006BF"/>
    <w:rsid w:val="00A009C4"/>
    <w:rsid w:val="00A011C2"/>
    <w:rsid w:val="00A020DE"/>
    <w:rsid w:val="00A02342"/>
    <w:rsid w:val="00A02E2F"/>
    <w:rsid w:val="00A02EE3"/>
    <w:rsid w:val="00A03990"/>
    <w:rsid w:val="00A044D6"/>
    <w:rsid w:val="00A0636B"/>
    <w:rsid w:val="00A102F5"/>
    <w:rsid w:val="00A10B1D"/>
    <w:rsid w:val="00A10BF8"/>
    <w:rsid w:val="00A11021"/>
    <w:rsid w:val="00A129E6"/>
    <w:rsid w:val="00A12C53"/>
    <w:rsid w:val="00A14815"/>
    <w:rsid w:val="00A150CD"/>
    <w:rsid w:val="00A15F1D"/>
    <w:rsid w:val="00A16990"/>
    <w:rsid w:val="00A17A59"/>
    <w:rsid w:val="00A2206F"/>
    <w:rsid w:val="00A22206"/>
    <w:rsid w:val="00A23401"/>
    <w:rsid w:val="00A24AEE"/>
    <w:rsid w:val="00A255CB"/>
    <w:rsid w:val="00A27471"/>
    <w:rsid w:val="00A30F73"/>
    <w:rsid w:val="00A34DA2"/>
    <w:rsid w:val="00A357A4"/>
    <w:rsid w:val="00A35979"/>
    <w:rsid w:val="00A40836"/>
    <w:rsid w:val="00A411F0"/>
    <w:rsid w:val="00A4171F"/>
    <w:rsid w:val="00A447BB"/>
    <w:rsid w:val="00A46D15"/>
    <w:rsid w:val="00A5035D"/>
    <w:rsid w:val="00A51903"/>
    <w:rsid w:val="00A52634"/>
    <w:rsid w:val="00A52686"/>
    <w:rsid w:val="00A5556C"/>
    <w:rsid w:val="00A5561F"/>
    <w:rsid w:val="00A55A3B"/>
    <w:rsid w:val="00A56CD0"/>
    <w:rsid w:val="00A57B77"/>
    <w:rsid w:val="00A6072B"/>
    <w:rsid w:val="00A60A9F"/>
    <w:rsid w:val="00A6239C"/>
    <w:rsid w:val="00A62C1E"/>
    <w:rsid w:val="00A62CD7"/>
    <w:rsid w:val="00A63F2B"/>
    <w:rsid w:val="00A66C50"/>
    <w:rsid w:val="00A67730"/>
    <w:rsid w:val="00A67B63"/>
    <w:rsid w:val="00A7139D"/>
    <w:rsid w:val="00A713D6"/>
    <w:rsid w:val="00A71A46"/>
    <w:rsid w:val="00A71C57"/>
    <w:rsid w:val="00A72FAD"/>
    <w:rsid w:val="00A74C59"/>
    <w:rsid w:val="00A77101"/>
    <w:rsid w:val="00A77211"/>
    <w:rsid w:val="00A800B0"/>
    <w:rsid w:val="00A80E7D"/>
    <w:rsid w:val="00A81148"/>
    <w:rsid w:val="00A84382"/>
    <w:rsid w:val="00A91490"/>
    <w:rsid w:val="00A91BD4"/>
    <w:rsid w:val="00A92316"/>
    <w:rsid w:val="00A923E7"/>
    <w:rsid w:val="00A93467"/>
    <w:rsid w:val="00A95AC3"/>
    <w:rsid w:val="00A96999"/>
    <w:rsid w:val="00AA04A0"/>
    <w:rsid w:val="00AA3617"/>
    <w:rsid w:val="00AA655B"/>
    <w:rsid w:val="00AA6735"/>
    <w:rsid w:val="00AA6BEF"/>
    <w:rsid w:val="00AA6DAF"/>
    <w:rsid w:val="00AA7E80"/>
    <w:rsid w:val="00AB12CA"/>
    <w:rsid w:val="00AB2754"/>
    <w:rsid w:val="00AB310C"/>
    <w:rsid w:val="00AB3F08"/>
    <w:rsid w:val="00AB462C"/>
    <w:rsid w:val="00AB4D6C"/>
    <w:rsid w:val="00AB5642"/>
    <w:rsid w:val="00AB621F"/>
    <w:rsid w:val="00AB66D3"/>
    <w:rsid w:val="00AB7014"/>
    <w:rsid w:val="00AB74B4"/>
    <w:rsid w:val="00AC05DE"/>
    <w:rsid w:val="00AC1D4B"/>
    <w:rsid w:val="00AC205E"/>
    <w:rsid w:val="00AC2945"/>
    <w:rsid w:val="00AC4A8C"/>
    <w:rsid w:val="00AD12E0"/>
    <w:rsid w:val="00AD18B4"/>
    <w:rsid w:val="00AD3754"/>
    <w:rsid w:val="00AD549B"/>
    <w:rsid w:val="00AD5CD3"/>
    <w:rsid w:val="00AD5CE8"/>
    <w:rsid w:val="00AD62FC"/>
    <w:rsid w:val="00AE252F"/>
    <w:rsid w:val="00AE3DC4"/>
    <w:rsid w:val="00AE4F31"/>
    <w:rsid w:val="00AE5B50"/>
    <w:rsid w:val="00AE5EB9"/>
    <w:rsid w:val="00AE671D"/>
    <w:rsid w:val="00AE7836"/>
    <w:rsid w:val="00AE7D07"/>
    <w:rsid w:val="00AF0C0A"/>
    <w:rsid w:val="00AF1089"/>
    <w:rsid w:val="00AF3C39"/>
    <w:rsid w:val="00AF49EC"/>
    <w:rsid w:val="00AF5D18"/>
    <w:rsid w:val="00AF7730"/>
    <w:rsid w:val="00B00972"/>
    <w:rsid w:val="00B0137C"/>
    <w:rsid w:val="00B01C7A"/>
    <w:rsid w:val="00B02F69"/>
    <w:rsid w:val="00B03C23"/>
    <w:rsid w:val="00B0528E"/>
    <w:rsid w:val="00B0723C"/>
    <w:rsid w:val="00B103D9"/>
    <w:rsid w:val="00B1084E"/>
    <w:rsid w:val="00B14215"/>
    <w:rsid w:val="00B1448A"/>
    <w:rsid w:val="00B14530"/>
    <w:rsid w:val="00B14999"/>
    <w:rsid w:val="00B14EBD"/>
    <w:rsid w:val="00B152AB"/>
    <w:rsid w:val="00B16DA8"/>
    <w:rsid w:val="00B17951"/>
    <w:rsid w:val="00B219AA"/>
    <w:rsid w:val="00B22AE2"/>
    <w:rsid w:val="00B22BC3"/>
    <w:rsid w:val="00B24064"/>
    <w:rsid w:val="00B25A86"/>
    <w:rsid w:val="00B3174A"/>
    <w:rsid w:val="00B32711"/>
    <w:rsid w:val="00B32820"/>
    <w:rsid w:val="00B3380E"/>
    <w:rsid w:val="00B339FB"/>
    <w:rsid w:val="00B33DD7"/>
    <w:rsid w:val="00B35DE1"/>
    <w:rsid w:val="00B3690A"/>
    <w:rsid w:val="00B36FDE"/>
    <w:rsid w:val="00B40D9F"/>
    <w:rsid w:val="00B41274"/>
    <w:rsid w:val="00B417B6"/>
    <w:rsid w:val="00B4185B"/>
    <w:rsid w:val="00B42688"/>
    <w:rsid w:val="00B42A17"/>
    <w:rsid w:val="00B43810"/>
    <w:rsid w:val="00B44ED3"/>
    <w:rsid w:val="00B45C97"/>
    <w:rsid w:val="00B46814"/>
    <w:rsid w:val="00B46A69"/>
    <w:rsid w:val="00B50E2E"/>
    <w:rsid w:val="00B51012"/>
    <w:rsid w:val="00B54D39"/>
    <w:rsid w:val="00B554DD"/>
    <w:rsid w:val="00B5777A"/>
    <w:rsid w:val="00B62521"/>
    <w:rsid w:val="00B67928"/>
    <w:rsid w:val="00B70E89"/>
    <w:rsid w:val="00B70F62"/>
    <w:rsid w:val="00B7161E"/>
    <w:rsid w:val="00B72FD5"/>
    <w:rsid w:val="00B734C0"/>
    <w:rsid w:val="00B73E3C"/>
    <w:rsid w:val="00B759F6"/>
    <w:rsid w:val="00B777FA"/>
    <w:rsid w:val="00B80331"/>
    <w:rsid w:val="00B8065B"/>
    <w:rsid w:val="00B81129"/>
    <w:rsid w:val="00B81310"/>
    <w:rsid w:val="00B8172C"/>
    <w:rsid w:val="00B82073"/>
    <w:rsid w:val="00B927B8"/>
    <w:rsid w:val="00B92960"/>
    <w:rsid w:val="00B92E83"/>
    <w:rsid w:val="00B93F68"/>
    <w:rsid w:val="00B9444F"/>
    <w:rsid w:val="00B94C7A"/>
    <w:rsid w:val="00B9556E"/>
    <w:rsid w:val="00B97570"/>
    <w:rsid w:val="00B97C4D"/>
    <w:rsid w:val="00BA0113"/>
    <w:rsid w:val="00BA2A7B"/>
    <w:rsid w:val="00BA4E29"/>
    <w:rsid w:val="00BA6F50"/>
    <w:rsid w:val="00BB329D"/>
    <w:rsid w:val="00BB44BE"/>
    <w:rsid w:val="00BB47FB"/>
    <w:rsid w:val="00BC1C5E"/>
    <w:rsid w:val="00BC232B"/>
    <w:rsid w:val="00BC2850"/>
    <w:rsid w:val="00BC4302"/>
    <w:rsid w:val="00BC64C0"/>
    <w:rsid w:val="00BC699B"/>
    <w:rsid w:val="00BD26F8"/>
    <w:rsid w:val="00BD358F"/>
    <w:rsid w:val="00BD3DA0"/>
    <w:rsid w:val="00BE08E1"/>
    <w:rsid w:val="00BE090D"/>
    <w:rsid w:val="00BE0C6B"/>
    <w:rsid w:val="00BE1CD5"/>
    <w:rsid w:val="00BE2959"/>
    <w:rsid w:val="00BE2CDE"/>
    <w:rsid w:val="00BE300C"/>
    <w:rsid w:val="00BE453A"/>
    <w:rsid w:val="00BE60FE"/>
    <w:rsid w:val="00BE648A"/>
    <w:rsid w:val="00BE67B8"/>
    <w:rsid w:val="00BE76E4"/>
    <w:rsid w:val="00BE7D58"/>
    <w:rsid w:val="00BF1FB3"/>
    <w:rsid w:val="00BF52D1"/>
    <w:rsid w:val="00BF579B"/>
    <w:rsid w:val="00BF57C8"/>
    <w:rsid w:val="00BF5941"/>
    <w:rsid w:val="00BF72AB"/>
    <w:rsid w:val="00BF7D41"/>
    <w:rsid w:val="00C00A3C"/>
    <w:rsid w:val="00C011F2"/>
    <w:rsid w:val="00C017CC"/>
    <w:rsid w:val="00C02E21"/>
    <w:rsid w:val="00C06A51"/>
    <w:rsid w:val="00C06DF9"/>
    <w:rsid w:val="00C0771A"/>
    <w:rsid w:val="00C11860"/>
    <w:rsid w:val="00C129DB"/>
    <w:rsid w:val="00C14B4A"/>
    <w:rsid w:val="00C15EBF"/>
    <w:rsid w:val="00C16AE6"/>
    <w:rsid w:val="00C17C8C"/>
    <w:rsid w:val="00C223D7"/>
    <w:rsid w:val="00C23320"/>
    <w:rsid w:val="00C2690E"/>
    <w:rsid w:val="00C3043F"/>
    <w:rsid w:val="00C30949"/>
    <w:rsid w:val="00C312E0"/>
    <w:rsid w:val="00C31D3B"/>
    <w:rsid w:val="00C322B1"/>
    <w:rsid w:val="00C3276C"/>
    <w:rsid w:val="00C32FC9"/>
    <w:rsid w:val="00C3318E"/>
    <w:rsid w:val="00C33280"/>
    <w:rsid w:val="00C3385F"/>
    <w:rsid w:val="00C34F79"/>
    <w:rsid w:val="00C36377"/>
    <w:rsid w:val="00C3653E"/>
    <w:rsid w:val="00C3681D"/>
    <w:rsid w:val="00C40331"/>
    <w:rsid w:val="00C40BC2"/>
    <w:rsid w:val="00C42471"/>
    <w:rsid w:val="00C42983"/>
    <w:rsid w:val="00C43DCC"/>
    <w:rsid w:val="00C44741"/>
    <w:rsid w:val="00C46311"/>
    <w:rsid w:val="00C476F5"/>
    <w:rsid w:val="00C52E86"/>
    <w:rsid w:val="00C553E3"/>
    <w:rsid w:val="00C5620E"/>
    <w:rsid w:val="00C5723B"/>
    <w:rsid w:val="00C57E6A"/>
    <w:rsid w:val="00C60949"/>
    <w:rsid w:val="00C62CED"/>
    <w:rsid w:val="00C62D91"/>
    <w:rsid w:val="00C63EA2"/>
    <w:rsid w:val="00C67082"/>
    <w:rsid w:val="00C67C48"/>
    <w:rsid w:val="00C70F02"/>
    <w:rsid w:val="00C72F29"/>
    <w:rsid w:val="00C73F71"/>
    <w:rsid w:val="00C74502"/>
    <w:rsid w:val="00C75CCA"/>
    <w:rsid w:val="00C764A4"/>
    <w:rsid w:val="00C76CC1"/>
    <w:rsid w:val="00C7713B"/>
    <w:rsid w:val="00C77893"/>
    <w:rsid w:val="00C77B9F"/>
    <w:rsid w:val="00C815A5"/>
    <w:rsid w:val="00C82E1F"/>
    <w:rsid w:val="00C83078"/>
    <w:rsid w:val="00C84321"/>
    <w:rsid w:val="00C856B0"/>
    <w:rsid w:val="00C87303"/>
    <w:rsid w:val="00C90A18"/>
    <w:rsid w:val="00C912FB"/>
    <w:rsid w:val="00C940B0"/>
    <w:rsid w:val="00C948BB"/>
    <w:rsid w:val="00CA0EBA"/>
    <w:rsid w:val="00CA2D73"/>
    <w:rsid w:val="00CA70AE"/>
    <w:rsid w:val="00CA7397"/>
    <w:rsid w:val="00CB04D1"/>
    <w:rsid w:val="00CB0EA5"/>
    <w:rsid w:val="00CB0F39"/>
    <w:rsid w:val="00CB1278"/>
    <w:rsid w:val="00CB1E5A"/>
    <w:rsid w:val="00CC60B9"/>
    <w:rsid w:val="00CC6742"/>
    <w:rsid w:val="00CC746A"/>
    <w:rsid w:val="00CC7C4E"/>
    <w:rsid w:val="00CD15BC"/>
    <w:rsid w:val="00CD1E3A"/>
    <w:rsid w:val="00CD57A0"/>
    <w:rsid w:val="00CD5820"/>
    <w:rsid w:val="00CD5AC7"/>
    <w:rsid w:val="00CE0585"/>
    <w:rsid w:val="00CE0CC7"/>
    <w:rsid w:val="00CE1C36"/>
    <w:rsid w:val="00CE2187"/>
    <w:rsid w:val="00CE2EA1"/>
    <w:rsid w:val="00CE3D2F"/>
    <w:rsid w:val="00CE7208"/>
    <w:rsid w:val="00CE75DC"/>
    <w:rsid w:val="00CF0366"/>
    <w:rsid w:val="00CF0DE2"/>
    <w:rsid w:val="00CF3801"/>
    <w:rsid w:val="00CF393F"/>
    <w:rsid w:val="00CF3E9E"/>
    <w:rsid w:val="00CF4D84"/>
    <w:rsid w:val="00CF7817"/>
    <w:rsid w:val="00D016DF"/>
    <w:rsid w:val="00D02D84"/>
    <w:rsid w:val="00D06238"/>
    <w:rsid w:val="00D07B6E"/>
    <w:rsid w:val="00D1339C"/>
    <w:rsid w:val="00D14443"/>
    <w:rsid w:val="00D145B5"/>
    <w:rsid w:val="00D14908"/>
    <w:rsid w:val="00D15E50"/>
    <w:rsid w:val="00D1699C"/>
    <w:rsid w:val="00D17060"/>
    <w:rsid w:val="00D20120"/>
    <w:rsid w:val="00D216A5"/>
    <w:rsid w:val="00D21771"/>
    <w:rsid w:val="00D220B7"/>
    <w:rsid w:val="00D22C46"/>
    <w:rsid w:val="00D256C5"/>
    <w:rsid w:val="00D25FA1"/>
    <w:rsid w:val="00D31FE0"/>
    <w:rsid w:val="00D33CA1"/>
    <w:rsid w:val="00D33CCF"/>
    <w:rsid w:val="00D34311"/>
    <w:rsid w:val="00D34A2D"/>
    <w:rsid w:val="00D35322"/>
    <w:rsid w:val="00D35500"/>
    <w:rsid w:val="00D35DCB"/>
    <w:rsid w:val="00D40870"/>
    <w:rsid w:val="00D41D92"/>
    <w:rsid w:val="00D4441F"/>
    <w:rsid w:val="00D463DF"/>
    <w:rsid w:val="00D46650"/>
    <w:rsid w:val="00D46FA6"/>
    <w:rsid w:val="00D47A0F"/>
    <w:rsid w:val="00D521DF"/>
    <w:rsid w:val="00D53CDF"/>
    <w:rsid w:val="00D5423D"/>
    <w:rsid w:val="00D54A64"/>
    <w:rsid w:val="00D57038"/>
    <w:rsid w:val="00D57DB4"/>
    <w:rsid w:val="00D62E4C"/>
    <w:rsid w:val="00D64A39"/>
    <w:rsid w:val="00D64B7B"/>
    <w:rsid w:val="00D67525"/>
    <w:rsid w:val="00D7265A"/>
    <w:rsid w:val="00D72CF5"/>
    <w:rsid w:val="00D733A5"/>
    <w:rsid w:val="00D7340B"/>
    <w:rsid w:val="00D82E03"/>
    <w:rsid w:val="00D832EF"/>
    <w:rsid w:val="00D83A55"/>
    <w:rsid w:val="00D8654F"/>
    <w:rsid w:val="00D866C8"/>
    <w:rsid w:val="00D87674"/>
    <w:rsid w:val="00D91763"/>
    <w:rsid w:val="00D93DCC"/>
    <w:rsid w:val="00D93F3D"/>
    <w:rsid w:val="00D958F8"/>
    <w:rsid w:val="00D95C65"/>
    <w:rsid w:val="00D96DB3"/>
    <w:rsid w:val="00D97B8A"/>
    <w:rsid w:val="00DA1D23"/>
    <w:rsid w:val="00DA28A6"/>
    <w:rsid w:val="00DA3455"/>
    <w:rsid w:val="00DA4C62"/>
    <w:rsid w:val="00DA552F"/>
    <w:rsid w:val="00DA640D"/>
    <w:rsid w:val="00DB07AC"/>
    <w:rsid w:val="00DB11AF"/>
    <w:rsid w:val="00DB3640"/>
    <w:rsid w:val="00DB4BC7"/>
    <w:rsid w:val="00DB4F46"/>
    <w:rsid w:val="00DB6582"/>
    <w:rsid w:val="00DB7FB1"/>
    <w:rsid w:val="00DC0A66"/>
    <w:rsid w:val="00DC0F35"/>
    <w:rsid w:val="00DC11BA"/>
    <w:rsid w:val="00DC370F"/>
    <w:rsid w:val="00DC5090"/>
    <w:rsid w:val="00DC5A2D"/>
    <w:rsid w:val="00DC63F6"/>
    <w:rsid w:val="00DC6DCE"/>
    <w:rsid w:val="00DC7D56"/>
    <w:rsid w:val="00DD0BCD"/>
    <w:rsid w:val="00DD3094"/>
    <w:rsid w:val="00DD3569"/>
    <w:rsid w:val="00DD4349"/>
    <w:rsid w:val="00DD4AE9"/>
    <w:rsid w:val="00DD6A2C"/>
    <w:rsid w:val="00DE012C"/>
    <w:rsid w:val="00DE05B9"/>
    <w:rsid w:val="00DE4824"/>
    <w:rsid w:val="00DE4CD8"/>
    <w:rsid w:val="00DE4E8C"/>
    <w:rsid w:val="00DE52A5"/>
    <w:rsid w:val="00DE5A65"/>
    <w:rsid w:val="00DF02CA"/>
    <w:rsid w:val="00DF0C18"/>
    <w:rsid w:val="00DF2912"/>
    <w:rsid w:val="00DF45CD"/>
    <w:rsid w:val="00DF4E15"/>
    <w:rsid w:val="00DF7B00"/>
    <w:rsid w:val="00E024BD"/>
    <w:rsid w:val="00E02F2D"/>
    <w:rsid w:val="00E05BBD"/>
    <w:rsid w:val="00E06BB3"/>
    <w:rsid w:val="00E071CD"/>
    <w:rsid w:val="00E07D77"/>
    <w:rsid w:val="00E110A7"/>
    <w:rsid w:val="00E126D4"/>
    <w:rsid w:val="00E14E1B"/>
    <w:rsid w:val="00E157BF"/>
    <w:rsid w:val="00E16F8C"/>
    <w:rsid w:val="00E176E5"/>
    <w:rsid w:val="00E20EC7"/>
    <w:rsid w:val="00E20ECB"/>
    <w:rsid w:val="00E2138B"/>
    <w:rsid w:val="00E239B5"/>
    <w:rsid w:val="00E2440A"/>
    <w:rsid w:val="00E247C3"/>
    <w:rsid w:val="00E24D5D"/>
    <w:rsid w:val="00E24D80"/>
    <w:rsid w:val="00E30849"/>
    <w:rsid w:val="00E3180B"/>
    <w:rsid w:val="00E32211"/>
    <w:rsid w:val="00E323B1"/>
    <w:rsid w:val="00E32E7E"/>
    <w:rsid w:val="00E33E0A"/>
    <w:rsid w:val="00E40A9A"/>
    <w:rsid w:val="00E42965"/>
    <w:rsid w:val="00E42CDD"/>
    <w:rsid w:val="00E42EE0"/>
    <w:rsid w:val="00E4375C"/>
    <w:rsid w:val="00E456BF"/>
    <w:rsid w:val="00E460CE"/>
    <w:rsid w:val="00E47657"/>
    <w:rsid w:val="00E47CEF"/>
    <w:rsid w:val="00E51B80"/>
    <w:rsid w:val="00E52E80"/>
    <w:rsid w:val="00E5327E"/>
    <w:rsid w:val="00E56759"/>
    <w:rsid w:val="00E56D49"/>
    <w:rsid w:val="00E56F4C"/>
    <w:rsid w:val="00E6037B"/>
    <w:rsid w:val="00E61FED"/>
    <w:rsid w:val="00E6326D"/>
    <w:rsid w:val="00E63ABD"/>
    <w:rsid w:val="00E650ED"/>
    <w:rsid w:val="00E662BB"/>
    <w:rsid w:val="00E677CC"/>
    <w:rsid w:val="00E70E10"/>
    <w:rsid w:val="00E7206E"/>
    <w:rsid w:val="00E73C65"/>
    <w:rsid w:val="00E73CF4"/>
    <w:rsid w:val="00E766FC"/>
    <w:rsid w:val="00E7765E"/>
    <w:rsid w:val="00E8019D"/>
    <w:rsid w:val="00E81822"/>
    <w:rsid w:val="00E81D71"/>
    <w:rsid w:val="00E82F85"/>
    <w:rsid w:val="00E8470F"/>
    <w:rsid w:val="00E876A9"/>
    <w:rsid w:val="00E90C83"/>
    <w:rsid w:val="00E9101C"/>
    <w:rsid w:val="00E929C7"/>
    <w:rsid w:val="00E93153"/>
    <w:rsid w:val="00E933DB"/>
    <w:rsid w:val="00E94913"/>
    <w:rsid w:val="00E94D82"/>
    <w:rsid w:val="00E95467"/>
    <w:rsid w:val="00E95D1F"/>
    <w:rsid w:val="00E966B3"/>
    <w:rsid w:val="00E970D9"/>
    <w:rsid w:val="00E9750A"/>
    <w:rsid w:val="00E97B86"/>
    <w:rsid w:val="00EA0572"/>
    <w:rsid w:val="00EA09ED"/>
    <w:rsid w:val="00EA15D2"/>
    <w:rsid w:val="00EA24D7"/>
    <w:rsid w:val="00EA2C96"/>
    <w:rsid w:val="00EA55A0"/>
    <w:rsid w:val="00EA5824"/>
    <w:rsid w:val="00EA7A47"/>
    <w:rsid w:val="00EB125E"/>
    <w:rsid w:val="00EB55FA"/>
    <w:rsid w:val="00EB58F4"/>
    <w:rsid w:val="00EB58F9"/>
    <w:rsid w:val="00EB6349"/>
    <w:rsid w:val="00EC05AC"/>
    <w:rsid w:val="00EC23A4"/>
    <w:rsid w:val="00EC2870"/>
    <w:rsid w:val="00EC32E4"/>
    <w:rsid w:val="00EC48C0"/>
    <w:rsid w:val="00EC682C"/>
    <w:rsid w:val="00EC7BF2"/>
    <w:rsid w:val="00ED013F"/>
    <w:rsid w:val="00ED030B"/>
    <w:rsid w:val="00ED0BAF"/>
    <w:rsid w:val="00ED17C1"/>
    <w:rsid w:val="00ED5634"/>
    <w:rsid w:val="00ED61C7"/>
    <w:rsid w:val="00EE2D10"/>
    <w:rsid w:val="00EE3661"/>
    <w:rsid w:val="00EE544E"/>
    <w:rsid w:val="00EE6C8C"/>
    <w:rsid w:val="00EE79B7"/>
    <w:rsid w:val="00EF052A"/>
    <w:rsid w:val="00EF3B9C"/>
    <w:rsid w:val="00EF53F6"/>
    <w:rsid w:val="00EF6DB6"/>
    <w:rsid w:val="00EF7C6C"/>
    <w:rsid w:val="00F00466"/>
    <w:rsid w:val="00F015E2"/>
    <w:rsid w:val="00F031E5"/>
    <w:rsid w:val="00F036D0"/>
    <w:rsid w:val="00F041C9"/>
    <w:rsid w:val="00F04322"/>
    <w:rsid w:val="00F06078"/>
    <w:rsid w:val="00F0631C"/>
    <w:rsid w:val="00F07935"/>
    <w:rsid w:val="00F10695"/>
    <w:rsid w:val="00F1305E"/>
    <w:rsid w:val="00F1352E"/>
    <w:rsid w:val="00F13698"/>
    <w:rsid w:val="00F17165"/>
    <w:rsid w:val="00F212EB"/>
    <w:rsid w:val="00F261E4"/>
    <w:rsid w:val="00F2682E"/>
    <w:rsid w:val="00F26BB9"/>
    <w:rsid w:val="00F27168"/>
    <w:rsid w:val="00F27369"/>
    <w:rsid w:val="00F2748D"/>
    <w:rsid w:val="00F32490"/>
    <w:rsid w:val="00F3359F"/>
    <w:rsid w:val="00F339A1"/>
    <w:rsid w:val="00F33D7C"/>
    <w:rsid w:val="00F34FD7"/>
    <w:rsid w:val="00F35477"/>
    <w:rsid w:val="00F3551B"/>
    <w:rsid w:val="00F35D53"/>
    <w:rsid w:val="00F36904"/>
    <w:rsid w:val="00F40204"/>
    <w:rsid w:val="00F40B30"/>
    <w:rsid w:val="00F421CD"/>
    <w:rsid w:val="00F42630"/>
    <w:rsid w:val="00F43C27"/>
    <w:rsid w:val="00F45378"/>
    <w:rsid w:val="00F47204"/>
    <w:rsid w:val="00F47F92"/>
    <w:rsid w:val="00F514B2"/>
    <w:rsid w:val="00F51F7D"/>
    <w:rsid w:val="00F561E1"/>
    <w:rsid w:val="00F5627E"/>
    <w:rsid w:val="00F56542"/>
    <w:rsid w:val="00F566BB"/>
    <w:rsid w:val="00F56CC7"/>
    <w:rsid w:val="00F57203"/>
    <w:rsid w:val="00F579AF"/>
    <w:rsid w:val="00F601C0"/>
    <w:rsid w:val="00F60981"/>
    <w:rsid w:val="00F6308B"/>
    <w:rsid w:val="00F63C8E"/>
    <w:rsid w:val="00F65F2E"/>
    <w:rsid w:val="00F66D33"/>
    <w:rsid w:val="00F673FF"/>
    <w:rsid w:val="00F72031"/>
    <w:rsid w:val="00F7458C"/>
    <w:rsid w:val="00F8043B"/>
    <w:rsid w:val="00F80621"/>
    <w:rsid w:val="00F825C8"/>
    <w:rsid w:val="00F850C5"/>
    <w:rsid w:val="00F86702"/>
    <w:rsid w:val="00F870CE"/>
    <w:rsid w:val="00F879C7"/>
    <w:rsid w:val="00F91658"/>
    <w:rsid w:val="00F91B97"/>
    <w:rsid w:val="00F92CB4"/>
    <w:rsid w:val="00F92F38"/>
    <w:rsid w:val="00F94D62"/>
    <w:rsid w:val="00F9501B"/>
    <w:rsid w:val="00F951E4"/>
    <w:rsid w:val="00F96E2E"/>
    <w:rsid w:val="00FA241D"/>
    <w:rsid w:val="00FA25EF"/>
    <w:rsid w:val="00FA3B78"/>
    <w:rsid w:val="00FA5954"/>
    <w:rsid w:val="00FA6A6C"/>
    <w:rsid w:val="00FB0C85"/>
    <w:rsid w:val="00FB1989"/>
    <w:rsid w:val="00FB2C48"/>
    <w:rsid w:val="00FB2E12"/>
    <w:rsid w:val="00FB4BDB"/>
    <w:rsid w:val="00FB66AA"/>
    <w:rsid w:val="00FC0DBB"/>
    <w:rsid w:val="00FC1CC3"/>
    <w:rsid w:val="00FC2A08"/>
    <w:rsid w:val="00FC2E3F"/>
    <w:rsid w:val="00FC3762"/>
    <w:rsid w:val="00FC3ACC"/>
    <w:rsid w:val="00FC52F1"/>
    <w:rsid w:val="00FC5B99"/>
    <w:rsid w:val="00FC7969"/>
    <w:rsid w:val="00FD02D2"/>
    <w:rsid w:val="00FD19E3"/>
    <w:rsid w:val="00FD2208"/>
    <w:rsid w:val="00FD271C"/>
    <w:rsid w:val="00FD29BF"/>
    <w:rsid w:val="00FD3D51"/>
    <w:rsid w:val="00FD3E5B"/>
    <w:rsid w:val="00FD5F2E"/>
    <w:rsid w:val="00FD61AB"/>
    <w:rsid w:val="00FD6681"/>
    <w:rsid w:val="00FE0D63"/>
    <w:rsid w:val="00FE358F"/>
    <w:rsid w:val="00FE3B7D"/>
    <w:rsid w:val="00FE59E3"/>
    <w:rsid w:val="00FF1593"/>
    <w:rsid w:val="00FF19B2"/>
    <w:rsid w:val="00FF2B78"/>
    <w:rsid w:val="00FF3E60"/>
    <w:rsid w:val="00FF42BB"/>
    <w:rsid w:val="00FF5CE8"/>
    <w:rsid w:val="00FF72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C3C1A78F-C769-410D-B556-B9A0EBD4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13"/>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351424392">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172303426">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125464521">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270284568">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992441910">
          <w:marLeft w:val="0"/>
          <w:marRight w:val="0"/>
          <w:marTop w:val="0"/>
          <w:marBottom w:val="0"/>
          <w:divBdr>
            <w:top w:val="none" w:sz="0" w:space="0" w:color="auto"/>
            <w:left w:val="none" w:sz="0" w:space="0" w:color="auto"/>
            <w:bottom w:val="none" w:sz="0" w:space="0" w:color="auto"/>
            <w:right w:val="none" w:sz="0" w:space="0" w:color="auto"/>
          </w:divBdr>
        </w:div>
        <w:div w:id="68898797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3762496">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212739223">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814874845">
          <w:marLeft w:val="0"/>
          <w:marRight w:val="0"/>
          <w:marTop w:val="0"/>
          <w:marBottom w:val="0"/>
          <w:divBdr>
            <w:top w:val="none" w:sz="0" w:space="0" w:color="auto"/>
            <w:left w:val="none" w:sz="0" w:space="0" w:color="auto"/>
            <w:bottom w:val="none" w:sz="0" w:space="0" w:color="auto"/>
            <w:right w:val="none" w:sz="0" w:space="0" w:color="auto"/>
          </w:divBdr>
        </w:div>
        <w:div w:id="405228869">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852598105">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518113">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 w:id="697974083">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271668109">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1838230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 w:id="276717493">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1734619827">
          <w:marLeft w:val="0"/>
          <w:marRight w:val="0"/>
          <w:marTop w:val="0"/>
          <w:marBottom w:val="0"/>
          <w:divBdr>
            <w:top w:val="none" w:sz="0" w:space="0" w:color="auto"/>
            <w:left w:val="none" w:sz="0" w:space="0" w:color="auto"/>
            <w:bottom w:val="none" w:sz="0" w:space="0" w:color="auto"/>
            <w:right w:val="none" w:sz="0" w:space="0" w:color="auto"/>
          </w:divBdr>
        </w:div>
        <w:div w:id="602538120">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690066172">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205142037">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699890659">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412044730">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2020426354">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 w:id="364793074">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1719088683">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381947818">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1544487476">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 w:id="342391659">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croix.com/Definitions/Lexique/Quest-quun-theologie-charite-2021-12-01-170118795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mmunautetearoha@gmail.com" TargetMode="External"/><Relationship Id="rId7" Type="http://schemas.openxmlformats.org/officeDocument/2006/relationships/endnotes" Target="endnotes.xml"/><Relationship Id="rId12" Type="http://schemas.openxmlformats.org/officeDocument/2006/relationships/hyperlink" Target="https://www.la-croix.com/religion/leon-xiv-pourquoi-une-exhortation-apostolique-sur-les-pauvres-20251008"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vaimataarii.losamkieou@catholic.p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croix.com/religion/conclave-michael-czerny-l-homme-de-francois-dans-la-curie-2025050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radiomarianotehau.com/" TargetMode="External"/><Relationship Id="rId10" Type="http://schemas.openxmlformats.org/officeDocument/2006/relationships/hyperlink" Target="https://www.la-croix.com/Definitions/Lexique/Pape/Qu-est-ce-qu-une-exhortation-apostoliqu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a-croix.com/auteur/mikael-corre" TargetMode="External"/><Relationship Id="rId14" Type="http://schemas.openxmlformats.org/officeDocument/2006/relationships/header" Target="header1.xml"/><Relationship Id="rId22"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3784</TotalTime>
  <Pages>3</Pages>
  <Words>1756</Words>
  <Characters>10011</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vaima</dc:creator>
  <cp:lastModifiedBy>vaima</cp:lastModifiedBy>
  <cp:revision>821</cp:revision>
  <cp:lastPrinted>2025-09-11T02:09:00Z</cp:lastPrinted>
  <dcterms:created xsi:type="dcterms:W3CDTF">2025-06-05T03:07:00Z</dcterms:created>
  <dcterms:modified xsi:type="dcterms:W3CDTF">2025-10-15T18:56:00Z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